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CAC" w:rsidRDefault="00FE7D5C">
      <w:pPr>
        <w:spacing w:line="360" w:lineRule="auto"/>
        <w:ind w:firstLine="481"/>
        <w:jc w:val="center"/>
        <w:rPr>
          <w:rFonts w:ascii="宋体" w:hAnsi="宋体" w:cs="宋体"/>
          <w:b/>
          <w:bCs/>
          <w:color w:val="FF0000"/>
          <w:szCs w:val="21"/>
        </w:rPr>
      </w:pPr>
      <w:r>
        <w:rPr>
          <w:rFonts w:ascii="宋体" w:hAnsi="宋体" w:cs="宋体" w:hint="eastAsia"/>
          <w:b/>
          <w:bCs/>
          <w:sz w:val="32"/>
          <w:szCs w:val="32"/>
        </w:rPr>
        <w:t>202</w:t>
      </w:r>
      <w:r w:rsidR="00565C2C">
        <w:rPr>
          <w:rFonts w:ascii="宋体" w:hAnsi="宋体" w:cs="宋体" w:hint="eastAsia"/>
          <w:b/>
          <w:bCs/>
          <w:sz w:val="32"/>
          <w:szCs w:val="32"/>
        </w:rPr>
        <w:t>6</w:t>
      </w:r>
      <w:r>
        <w:rPr>
          <w:rFonts w:ascii="宋体" w:hAnsi="宋体" w:cs="宋体" w:hint="eastAsia"/>
          <w:b/>
          <w:bCs/>
          <w:sz w:val="32"/>
          <w:szCs w:val="32"/>
        </w:rPr>
        <w:t>年学生暑期社会调查文章格式</w:t>
      </w:r>
    </w:p>
    <w:p w:rsidR="00D84CAC" w:rsidRDefault="00D84CAC">
      <w:pPr>
        <w:rPr>
          <w:rFonts w:ascii="宋体" w:hAnsi="宋体" w:cs="宋体" w:hint="eastAsia"/>
          <w:b/>
          <w:bCs/>
          <w:color w:val="FF0000"/>
          <w:szCs w:val="21"/>
        </w:rPr>
      </w:pPr>
    </w:p>
    <w:p w:rsidR="00565C2C" w:rsidRDefault="00565C2C">
      <w:pPr>
        <w:rPr>
          <w:rFonts w:ascii="宋体" w:hAnsi="宋体" w:cs="宋体"/>
          <w:b/>
          <w:bCs/>
          <w:color w:val="FF0000"/>
          <w:szCs w:val="21"/>
        </w:rPr>
      </w:pPr>
    </w:p>
    <w:p w:rsidR="00D84CAC" w:rsidRDefault="00D84CAC">
      <w:pPr>
        <w:jc w:val="center"/>
        <w:rPr>
          <w:rFonts w:ascii="宋体" w:hAnsi="宋体" w:cs="宋体"/>
          <w:b/>
          <w:bCs/>
          <w:sz w:val="44"/>
          <w:lang w:val="en-GB"/>
        </w:rPr>
      </w:pPr>
    </w:p>
    <w:p w:rsidR="00D84CAC" w:rsidRDefault="00D84CAC">
      <w:pPr>
        <w:jc w:val="center"/>
        <w:rPr>
          <w:rFonts w:ascii="宋体" w:hAnsi="宋体" w:cs="宋体"/>
          <w:b/>
          <w:bCs/>
          <w:sz w:val="44"/>
          <w:lang w:val="en-GB"/>
        </w:rPr>
      </w:pPr>
    </w:p>
    <w:p w:rsidR="00D84CAC" w:rsidRDefault="00FE7D5C">
      <w:pPr>
        <w:jc w:val="center"/>
        <w:rPr>
          <w:rFonts w:eastAsia="方正舒体"/>
          <w:b/>
          <w:bCs/>
          <w:sz w:val="44"/>
          <w:lang w:val="en-GB"/>
        </w:rPr>
      </w:pPr>
      <w:r>
        <w:rPr>
          <w:rFonts w:ascii="宋体" w:hAnsi="宋体" w:cs="宋体" w:hint="eastAsia"/>
          <w:b/>
          <w:bCs/>
          <w:sz w:val="44"/>
          <w:lang w:val="en-GB"/>
        </w:rPr>
        <w:t>海口经济学院</w:t>
      </w:r>
    </w:p>
    <w:p w:rsidR="00D84CAC" w:rsidRDefault="00D84CAC">
      <w:pPr>
        <w:jc w:val="center"/>
        <w:rPr>
          <w:rFonts w:eastAsia="方正舒体"/>
          <w:b/>
          <w:bCs/>
          <w:sz w:val="18"/>
          <w:lang w:val="en-GB"/>
        </w:rPr>
      </w:pPr>
    </w:p>
    <w:p w:rsidR="00D84CAC" w:rsidRDefault="00FE7D5C">
      <w:pPr>
        <w:jc w:val="center"/>
        <w:rPr>
          <w:rFonts w:ascii="宋体" w:hAnsi="宋体"/>
          <w:sz w:val="52"/>
          <w:szCs w:val="52"/>
        </w:rPr>
      </w:pPr>
      <w:r>
        <w:rPr>
          <w:rFonts w:ascii="宋体" w:hAnsi="宋体" w:hint="eastAsia"/>
          <w:b/>
          <w:bCs/>
          <w:sz w:val="52"/>
          <w:szCs w:val="52"/>
        </w:rPr>
        <w:t>学生暑期社会调查报告</w:t>
      </w:r>
    </w:p>
    <w:p w:rsidR="00D84CAC" w:rsidRDefault="00D84CAC">
      <w:pPr>
        <w:ind w:firstLineChars="200" w:firstLine="643"/>
        <w:rPr>
          <w:b/>
          <w:bCs/>
          <w:sz w:val="32"/>
        </w:rPr>
      </w:pPr>
    </w:p>
    <w:p w:rsidR="00D84CAC" w:rsidRDefault="00D84CAC">
      <w:pPr>
        <w:rPr>
          <w:b/>
          <w:bCs/>
          <w:sz w:val="32"/>
        </w:rPr>
      </w:pPr>
    </w:p>
    <w:p w:rsidR="00D84CAC" w:rsidRDefault="00FE7D5C">
      <w:pPr>
        <w:ind w:firstLineChars="550" w:firstLine="1988"/>
        <w:rPr>
          <w:b/>
          <w:bCs/>
          <w:sz w:val="32"/>
          <w:u w:val="single"/>
        </w:rPr>
      </w:pPr>
      <w:r>
        <w:rPr>
          <w:rFonts w:hint="eastAsia"/>
          <w:b/>
          <w:bCs/>
          <w:sz w:val="36"/>
        </w:rPr>
        <w:t>题</w:t>
      </w:r>
      <w:r>
        <w:rPr>
          <w:rFonts w:hint="eastAsia"/>
          <w:b/>
          <w:bCs/>
          <w:sz w:val="36"/>
        </w:rPr>
        <w:t xml:space="preserve">   </w:t>
      </w:r>
      <w:r>
        <w:rPr>
          <w:rFonts w:hint="eastAsia"/>
          <w:b/>
          <w:bCs/>
          <w:sz w:val="36"/>
        </w:rPr>
        <w:t>目</w:t>
      </w:r>
      <w:r>
        <w:rPr>
          <w:rFonts w:hint="eastAsia"/>
          <w:b/>
          <w:bCs/>
          <w:sz w:val="32"/>
        </w:rPr>
        <w:t>：</w:t>
      </w:r>
      <w:r>
        <w:rPr>
          <w:rFonts w:ascii="黑体" w:eastAsia="黑体" w:hAnsi="黑体" w:hint="eastAsia"/>
          <w:b/>
          <w:bCs/>
          <w:sz w:val="32"/>
          <w:u w:val="single"/>
        </w:rPr>
        <w:t>（三号字</w:t>
      </w:r>
      <w:r>
        <w:rPr>
          <w:rFonts w:ascii="黑体" w:eastAsia="黑体" w:hAnsi="黑体" w:hint="eastAsia"/>
          <w:b/>
          <w:bCs/>
          <w:sz w:val="32"/>
          <w:u w:val="single"/>
        </w:rPr>
        <w:t xml:space="preserve"> </w:t>
      </w:r>
      <w:r>
        <w:rPr>
          <w:rFonts w:ascii="黑体" w:eastAsia="黑体" w:hAnsi="黑体" w:hint="eastAsia"/>
          <w:b/>
          <w:bCs/>
          <w:sz w:val="32"/>
          <w:u w:val="single"/>
        </w:rPr>
        <w:t>黑体）</w:t>
      </w:r>
    </w:p>
    <w:p w:rsidR="00D84CAC" w:rsidRDefault="00D84CAC">
      <w:pPr>
        <w:ind w:firstLineChars="400" w:firstLine="1285"/>
        <w:rPr>
          <w:b/>
          <w:bCs/>
          <w:sz w:val="32"/>
          <w:u w:val="single"/>
        </w:rPr>
      </w:pPr>
    </w:p>
    <w:p w:rsidR="00D84CAC" w:rsidRDefault="00D84CAC" w:rsidP="00565C2C">
      <w:pPr>
        <w:ind w:firstLineChars="400" w:firstLine="1280"/>
        <w:rPr>
          <w:rFonts w:ascii="黑体" w:eastAsia="黑体"/>
          <w:bCs/>
          <w:sz w:val="32"/>
        </w:rPr>
      </w:pPr>
    </w:p>
    <w:p w:rsidR="00D84CAC" w:rsidRDefault="00D84CAC">
      <w:pPr>
        <w:rPr>
          <w:b/>
          <w:bCs/>
          <w:sz w:val="28"/>
          <w:u w:val="single"/>
        </w:rPr>
      </w:pPr>
    </w:p>
    <w:p w:rsidR="00D84CAC" w:rsidRDefault="00FE7D5C">
      <w:pPr>
        <w:ind w:firstLineChars="595" w:firstLine="1911"/>
        <w:rPr>
          <w:rFonts w:ascii="宋体" w:hAnsi="宋体"/>
          <w:b/>
          <w:bCs/>
          <w:sz w:val="32"/>
          <w:u w:val="single"/>
        </w:rPr>
      </w:pPr>
      <w:r>
        <w:rPr>
          <w:rFonts w:hint="eastAsia"/>
          <w:b/>
          <w:bCs/>
          <w:sz w:val="32"/>
        </w:rPr>
        <w:t>姓</w:t>
      </w:r>
      <w:r>
        <w:rPr>
          <w:rFonts w:hint="eastAsia"/>
          <w:b/>
          <w:bCs/>
          <w:sz w:val="32"/>
        </w:rPr>
        <w:t xml:space="preserve">    </w:t>
      </w:r>
      <w:r>
        <w:rPr>
          <w:rFonts w:hint="eastAsia"/>
          <w:b/>
          <w:bCs/>
          <w:sz w:val="32"/>
        </w:rPr>
        <w:t>名：</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（小三号</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楷体，小组成员都写上）</w:t>
      </w:r>
    </w:p>
    <w:p w:rsidR="00D84CAC" w:rsidRDefault="00FE7D5C">
      <w:pPr>
        <w:ind w:firstLineChars="595" w:firstLine="1911"/>
        <w:rPr>
          <w:b/>
          <w:bCs/>
          <w:sz w:val="32"/>
        </w:rPr>
      </w:pPr>
      <w:r>
        <w:rPr>
          <w:rFonts w:hint="eastAsia"/>
          <w:b/>
          <w:bCs/>
          <w:sz w:val="32"/>
        </w:rPr>
        <w:t>学</w:t>
      </w:r>
      <w:r>
        <w:rPr>
          <w:rFonts w:hint="eastAsia"/>
          <w:b/>
          <w:bCs/>
          <w:sz w:val="32"/>
        </w:rPr>
        <w:t xml:space="preserve">    </w:t>
      </w:r>
      <w:r>
        <w:rPr>
          <w:rFonts w:hint="eastAsia"/>
          <w:b/>
          <w:bCs/>
          <w:sz w:val="32"/>
        </w:rPr>
        <w:t>号：</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（小三号</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楷体，小组成员都写上）</w:t>
      </w:r>
      <w:r>
        <w:rPr>
          <w:rFonts w:ascii="楷体" w:eastAsia="楷体" w:hAnsi="楷体" w:hint="eastAsia"/>
          <w:b/>
          <w:bCs/>
          <w:sz w:val="30"/>
          <w:szCs w:val="30"/>
          <w:u w:val="single"/>
        </w:rPr>
        <w:t xml:space="preserve">  </w:t>
      </w:r>
    </w:p>
    <w:p w:rsidR="00D84CAC" w:rsidRDefault="00FE7D5C">
      <w:pPr>
        <w:ind w:firstLineChars="595" w:firstLine="1911"/>
        <w:rPr>
          <w:rFonts w:ascii="楷体" w:eastAsia="楷体" w:hAnsi="楷体"/>
          <w:b/>
          <w:bCs/>
          <w:sz w:val="30"/>
          <w:szCs w:val="30"/>
          <w:u w:val="single"/>
        </w:rPr>
      </w:pPr>
      <w:r>
        <w:rPr>
          <w:rFonts w:hint="eastAsia"/>
          <w:b/>
          <w:bCs/>
          <w:sz w:val="32"/>
        </w:rPr>
        <w:t>所在学院：</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（小三号</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楷体）</w:t>
      </w:r>
      <w:r>
        <w:rPr>
          <w:rFonts w:ascii="楷体" w:eastAsia="楷体" w:hAnsi="楷体" w:hint="eastAsia"/>
          <w:b/>
          <w:bCs/>
          <w:sz w:val="30"/>
          <w:szCs w:val="30"/>
          <w:u w:val="single"/>
        </w:rPr>
        <w:t xml:space="preserve">  </w:t>
      </w:r>
    </w:p>
    <w:p w:rsidR="00D84CAC" w:rsidRDefault="00FE7D5C">
      <w:pPr>
        <w:ind w:firstLineChars="595" w:firstLine="1911"/>
        <w:rPr>
          <w:b/>
          <w:bCs/>
          <w:sz w:val="32"/>
        </w:rPr>
      </w:pPr>
      <w:r>
        <w:rPr>
          <w:rFonts w:hint="eastAsia"/>
          <w:b/>
          <w:bCs/>
          <w:sz w:val="32"/>
        </w:rPr>
        <w:t>专业班级：</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（小三号</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楷体）</w:t>
      </w:r>
      <w:r>
        <w:rPr>
          <w:rFonts w:ascii="楷体" w:eastAsia="楷体" w:hAnsi="楷体" w:hint="eastAsia"/>
          <w:b/>
          <w:bCs/>
          <w:sz w:val="30"/>
          <w:szCs w:val="30"/>
          <w:u w:val="single"/>
        </w:rPr>
        <w:t xml:space="preserve">  </w:t>
      </w:r>
    </w:p>
    <w:p w:rsidR="00D84CAC" w:rsidRDefault="00FE7D5C">
      <w:pPr>
        <w:ind w:firstLineChars="146" w:firstLine="469"/>
        <w:rPr>
          <w:b/>
          <w:bCs/>
          <w:sz w:val="32"/>
        </w:rPr>
      </w:pPr>
      <w:r>
        <w:rPr>
          <w:rFonts w:hint="eastAsia"/>
          <w:b/>
          <w:bCs/>
          <w:sz w:val="32"/>
        </w:rPr>
        <w:t xml:space="preserve">         </w:t>
      </w:r>
      <w:r>
        <w:rPr>
          <w:rFonts w:hint="eastAsia"/>
          <w:b/>
          <w:bCs/>
          <w:sz w:val="32"/>
        </w:rPr>
        <w:t>指导教师：</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（小三号</w:t>
      </w:r>
      <w:r>
        <w:rPr>
          <w:rFonts w:ascii="楷体" w:eastAsia="楷体" w:hAnsi="楷体" w:hint="eastAsia"/>
          <w:b/>
          <w:bCs/>
          <w:sz w:val="30"/>
          <w:szCs w:val="30"/>
          <w:u w:val="single"/>
        </w:rPr>
        <w:t xml:space="preserve"> </w:t>
      </w:r>
      <w:r>
        <w:rPr>
          <w:rFonts w:ascii="楷体" w:eastAsia="楷体" w:hAnsi="楷体" w:hint="eastAsia"/>
          <w:b/>
          <w:bCs/>
          <w:sz w:val="30"/>
          <w:szCs w:val="30"/>
          <w:u w:val="single"/>
        </w:rPr>
        <w:t>楷体）</w:t>
      </w:r>
      <w:r>
        <w:rPr>
          <w:rFonts w:ascii="楷体" w:eastAsia="楷体" w:hAnsi="楷体" w:hint="eastAsia"/>
          <w:b/>
          <w:bCs/>
          <w:sz w:val="30"/>
          <w:szCs w:val="30"/>
          <w:u w:val="single"/>
        </w:rPr>
        <w:t xml:space="preserve">  </w:t>
      </w:r>
    </w:p>
    <w:p w:rsidR="00D84CAC" w:rsidRDefault="00D84CAC">
      <w:pPr>
        <w:rPr>
          <w:b/>
          <w:bCs/>
          <w:sz w:val="32"/>
        </w:rPr>
      </w:pPr>
    </w:p>
    <w:p w:rsidR="00D84CAC" w:rsidRDefault="00D84CAC">
      <w:pPr>
        <w:rPr>
          <w:sz w:val="32"/>
        </w:rPr>
      </w:pPr>
    </w:p>
    <w:p w:rsidR="00D84CAC" w:rsidRDefault="00FE7D5C">
      <w:pPr>
        <w:jc w:val="center"/>
        <w:rPr>
          <w:sz w:val="32"/>
        </w:rPr>
      </w:pPr>
      <w:r>
        <w:rPr>
          <w:rFonts w:hint="eastAsia"/>
          <w:sz w:val="32"/>
        </w:rPr>
        <w:t>202</w:t>
      </w:r>
      <w:r w:rsidR="00565C2C">
        <w:rPr>
          <w:rFonts w:hint="eastAsia"/>
          <w:sz w:val="32"/>
        </w:rPr>
        <w:t>6</w:t>
      </w:r>
      <w:r>
        <w:rPr>
          <w:rFonts w:hint="eastAsia"/>
          <w:sz w:val="32"/>
        </w:rPr>
        <w:t>年</w:t>
      </w:r>
      <w:r w:rsidR="00565C2C">
        <w:rPr>
          <w:rFonts w:hint="eastAsia"/>
          <w:sz w:val="32"/>
        </w:rPr>
        <w:t xml:space="preserve">  </w:t>
      </w:r>
      <w:r>
        <w:rPr>
          <w:rFonts w:hint="eastAsia"/>
          <w:sz w:val="32"/>
        </w:rPr>
        <w:t>月</w:t>
      </w:r>
      <w:r w:rsidR="00565C2C">
        <w:rPr>
          <w:rFonts w:hint="eastAsia"/>
          <w:sz w:val="32"/>
        </w:rPr>
        <w:t xml:space="preserve">  </w:t>
      </w:r>
      <w:r>
        <w:rPr>
          <w:rFonts w:hint="eastAsia"/>
          <w:sz w:val="32"/>
        </w:rPr>
        <w:t>日</w:t>
      </w:r>
    </w:p>
    <w:p w:rsidR="00D84CAC" w:rsidRDefault="00D84CAC">
      <w:pPr>
        <w:ind w:firstLineChars="400" w:firstLine="843"/>
        <w:jc w:val="left"/>
        <w:rPr>
          <w:rFonts w:ascii="宋体" w:hAnsi="宋体"/>
          <w:b/>
          <w:bCs/>
          <w:szCs w:val="21"/>
        </w:rPr>
      </w:pPr>
    </w:p>
    <w:p w:rsidR="00D84CAC" w:rsidRDefault="00FE7D5C">
      <w:pPr>
        <w:jc w:val="center"/>
        <w:rPr>
          <w:rFonts w:ascii="宋体" w:hAnsi="宋体"/>
          <w:b/>
          <w:bCs/>
          <w:sz w:val="32"/>
          <w:szCs w:val="32"/>
        </w:rPr>
      </w:pPr>
      <w:r>
        <w:rPr>
          <w:rFonts w:ascii="宋体" w:hAnsi="宋体" w:hint="eastAsia"/>
          <w:b/>
          <w:bCs/>
          <w:sz w:val="32"/>
          <w:szCs w:val="32"/>
        </w:rPr>
        <w:lastRenderedPageBreak/>
        <w:t>题目：</w:t>
      </w:r>
      <w:r>
        <w:rPr>
          <w:rFonts w:ascii="宋体" w:hAnsi="宋体" w:hint="eastAsia"/>
          <w:b/>
          <w:sz w:val="32"/>
          <w:szCs w:val="32"/>
        </w:rPr>
        <w:t>（</w:t>
      </w:r>
      <w:r>
        <w:rPr>
          <w:rFonts w:ascii="宋体" w:hAnsi="宋体" w:hint="eastAsia"/>
          <w:b/>
          <w:bCs/>
          <w:sz w:val="32"/>
          <w:szCs w:val="32"/>
        </w:rPr>
        <w:t>宋体</w:t>
      </w:r>
      <w:r>
        <w:rPr>
          <w:rFonts w:ascii="宋体" w:hAnsi="宋体" w:hint="eastAsia"/>
          <w:b/>
          <w:bCs/>
          <w:sz w:val="32"/>
          <w:szCs w:val="32"/>
        </w:rPr>
        <w:t>3</w:t>
      </w:r>
      <w:r>
        <w:rPr>
          <w:rFonts w:ascii="宋体" w:hAnsi="宋体" w:hint="eastAsia"/>
          <w:b/>
          <w:bCs/>
          <w:sz w:val="32"/>
          <w:szCs w:val="32"/>
        </w:rPr>
        <w:t>号，加粗，居中</w:t>
      </w:r>
      <w:r>
        <w:rPr>
          <w:rFonts w:ascii="宋体" w:hAnsi="宋体" w:hint="eastAsia"/>
          <w:b/>
          <w:sz w:val="32"/>
          <w:szCs w:val="32"/>
        </w:rPr>
        <w:t>）</w:t>
      </w:r>
    </w:p>
    <w:p w:rsidR="00D84CAC" w:rsidRDefault="00FE7D5C">
      <w:pPr>
        <w:spacing w:line="400" w:lineRule="exact"/>
        <w:jc w:val="center"/>
        <w:rPr>
          <w:rFonts w:ascii="宋体" w:hAnsi="宋体"/>
          <w:sz w:val="24"/>
        </w:rPr>
      </w:pPr>
      <w:r>
        <w:rPr>
          <w:rFonts w:ascii="宋体" w:hAnsi="宋体" w:hint="eastAsia"/>
          <w:sz w:val="24"/>
        </w:rPr>
        <w:t>二级学院</w:t>
      </w:r>
      <w:r>
        <w:rPr>
          <w:rFonts w:ascii="宋体" w:hAnsi="宋体" w:hint="eastAsia"/>
          <w:sz w:val="24"/>
        </w:rPr>
        <w:t>+</w:t>
      </w:r>
      <w:r>
        <w:rPr>
          <w:rFonts w:ascii="宋体" w:hAnsi="宋体" w:hint="eastAsia"/>
          <w:sz w:val="24"/>
        </w:rPr>
        <w:t>年级</w:t>
      </w:r>
      <w:r>
        <w:rPr>
          <w:rFonts w:ascii="宋体" w:hAnsi="宋体" w:hint="eastAsia"/>
          <w:sz w:val="24"/>
        </w:rPr>
        <w:t>+</w:t>
      </w:r>
      <w:r>
        <w:rPr>
          <w:rFonts w:ascii="宋体" w:hAnsi="宋体" w:hint="eastAsia"/>
          <w:sz w:val="24"/>
        </w:rPr>
        <w:t>专业</w:t>
      </w:r>
      <w:r>
        <w:rPr>
          <w:rFonts w:ascii="宋体" w:hAnsi="宋体" w:hint="eastAsia"/>
          <w:sz w:val="24"/>
        </w:rPr>
        <w:t>+</w:t>
      </w:r>
      <w:r>
        <w:rPr>
          <w:rFonts w:ascii="宋体" w:hAnsi="宋体" w:hint="eastAsia"/>
          <w:sz w:val="24"/>
        </w:rPr>
        <w:t>班别；姓名（宋体小</w:t>
      </w:r>
      <w:r>
        <w:rPr>
          <w:rFonts w:ascii="宋体" w:hAnsi="宋体" w:hint="eastAsia"/>
          <w:sz w:val="24"/>
        </w:rPr>
        <w:t>4</w:t>
      </w:r>
      <w:r>
        <w:rPr>
          <w:rFonts w:ascii="宋体" w:hAnsi="宋体" w:hint="eastAsia"/>
          <w:sz w:val="24"/>
        </w:rPr>
        <w:t>号，居中）</w:t>
      </w:r>
    </w:p>
    <w:p w:rsidR="00D84CAC" w:rsidRDefault="00FE7D5C">
      <w:pPr>
        <w:spacing w:line="400" w:lineRule="exact"/>
        <w:jc w:val="center"/>
        <w:rPr>
          <w:rFonts w:ascii="宋体" w:hAnsi="宋体"/>
          <w:b/>
          <w:bCs/>
          <w:sz w:val="24"/>
        </w:rPr>
      </w:pPr>
      <w:r>
        <w:rPr>
          <w:rFonts w:ascii="宋体" w:hAnsi="宋体" w:hint="eastAsia"/>
          <w:b/>
          <w:bCs/>
          <w:sz w:val="24"/>
        </w:rPr>
        <w:t>指导教师：</w:t>
      </w:r>
      <w:r>
        <w:rPr>
          <w:rFonts w:ascii="宋体" w:hAnsi="宋体" w:hint="eastAsia"/>
          <w:bCs/>
          <w:sz w:val="24"/>
        </w:rPr>
        <w:t>（宋体小</w:t>
      </w:r>
      <w:r>
        <w:rPr>
          <w:rFonts w:ascii="宋体" w:hAnsi="宋体" w:hint="eastAsia"/>
          <w:bCs/>
          <w:sz w:val="24"/>
        </w:rPr>
        <w:t>4</w:t>
      </w:r>
      <w:r>
        <w:rPr>
          <w:rFonts w:ascii="宋体" w:hAnsi="宋体" w:hint="eastAsia"/>
          <w:bCs/>
          <w:sz w:val="24"/>
        </w:rPr>
        <w:t>号，居中）</w:t>
      </w:r>
    </w:p>
    <w:p w:rsidR="00D84CAC" w:rsidRDefault="00D84CAC">
      <w:pPr>
        <w:ind w:firstLineChars="400" w:firstLine="843"/>
        <w:jc w:val="left"/>
        <w:rPr>
          <w:rStyle w:val="1Char0"/>
          <w:rFonts w:ascii="楷体" w:eastAsia="楷体" w:hAnsi="楷体" w:cs="楷体"/>
          <w:b/>
          <w:bCs/>
          <w:szCs w:val="21"/>
        </w:rPr>
      </w:pPr>
    </w:p>
    <w:p w:rsidR="00D84CAC" w:rsidRDefault="00FE7D5C">
      <w:pPr>
        <w:spacing w:line="400" w:lineRule="exact"/>
        <w:jc w:val="left"/>
        <w:rPr>
          <w:rFonts w:ascii="楷体" w:eastAsia="楷体" w:hAnsi="楷体"/>
          <w:sz w:val="24"/>
        </w:rPr>
      </w:pPr>
      <w:r>
        <w:rPr>
          <w:rStyle w:val="1Char0"/>
          <w:rFonts w:ascii="楷体" w:eastAsia="楷体" w:hAnsi="楷体" w:cs="楷体" w:hint="eastAsia"/>
          <w:b/>
          <w:bCs/>
          <w:sz w:val="24"/>
        </w:rPr>
        <w:t>摘</w:t>
      </w:r>
      <w:r>
        <w:rPr>
          <w:rStyle w:val="1Char0"/>
          <w:rFonts w:ascii="楷体" w:eastAsia="楷体" w:hAnsi="楷体" w:cs="楷体" w:hint="eastAsia"/>
          <w:b/>
          <w:bCs/>
          <w:sz w:val="24"/>
        </w:rPr>
        <w:t xml:space="preserve">  </w:t>
      </w:r>
      <w:r>
        <w:rPr>
          <w:rStyle w:val="1Char0"/>
          <w:rFonts w:ascii="楷体" w:eastAsia="楷体" w:hAnsi="楷体" w:cs="楷体" w:hint="eastAsia"/>
          <w:b/>
          <w:bCs/>
          <w:sz w:val="24"/>
        </w:rPr>
        <w:t>要</w:t>
      </w:r>
      <w:r>
        <w:rPr>
          <w:rFonts w:ascii="楷体" w:eastAsia="楷体" w:hAnsi="楷体" w:hint="eastAsia"/>
          <w:sz w:val="24"/>
        </w:rPr>
        <w:t>（</w:t>
      </w:r>
      <w:r>
        <w:rPr>
          <w:rFonts w:ascii="楷体" w:eastAsia="楷体" w:hAnsi="楷体" w:hint="eastAsia"/>
          <w:b/>
          <w:bCs/>
          <w:sz w:val="24"/>
        </w:rPr>
        <w:t>楷体小</w:t>
      </w:r>
      <w:r>
        <w:rPr>
          <w:rFonts w:ascii="楷体" w:eastAsia="楷体" w:hAnsi="楷体" w:hint="eastAsia"/>
          <w:b/>
          <w:bCs/>
          <w:sz w:val="24"/>
        </w:rPr>
        <w:t>4</w:t>
      </w:r>
      <w:r>
        <w:rPr>
          <w:rFonts w:ascii="楷体" w:eastAsia="楷体" w:hAnsi="楷体" w:hint="eastAsia"/>
          <w:b/>
          <w:bCs/>
          <w:sz w:val="24"/>
        </w:rPr>
        <w:t>号，加粗</w:t>
      </w:r>
      <w:r>
        <w:rPr>
          <w:rFonts w:ascii="楷体" w:eastAsia="楷体" w:hAnsi="楷体" w:hint="eastAsia"/>
          <w:sz w:val="24"/>
        </w:rPr>
        <w:t>）</w:t>
      </w:r>
      <w:r>
        <w:rPr>
          <w:rFonts w:ascii="楷体" w:eastAsia="楷体" w:hAnsi="楷体" w:hint="eastAsia"/>
          <w:b/>
          <w:sz w:val="24"/>
        </w:rPr>
        <w:t>：</w:t>
      </w:r>
      <w:r>
        <w:rPr>
          <w:rFonts w:ascii="楷体" w:eastAsia="楷体" w:hAnsi="楷体" w:hint="eastAsia"/>
          <w:sz w:val="24"/>
        </w:rPr>
        <w:t>（内容为楷体小</w:t>
      </w:r>
      <w:r>
        <w:rPr>
          <w:rFonts w:ascii="楷体" w:eastAsia="楷体" w:hAnsi="楷体" w:hint="eastAsia"/>
          <w:sz w:val="24"/>
        </w:rPr>
        <w:t>4</w:t>
      </w:r>
      <w:r>
        <w:rPr>
          <w:rFonts w:ascii="楷体" w:eastAsia="楷体" w:hAnsi="楷体" w:hint="eastAsia"/>
          <w:sz w:val="24"/>
        </w:rPr>
        <w:t>号，不加粗）</w:t>
      </w:r>
    </w:p>
    <w:p w:rsidR="00D84CAC" w:rsidRDefault="00FE7D5C">
      <w:pPr>
        <w:spacing w:line="400" w:lineRule="exact"/>
        <w:jc w:val="left"/>
        <w:rPr>
          <w:rFonts w:ascii="楷体" w:eastAsia="楷体" w:hAnsi="楷体"/>
          <w:sz w:val="24"/>
        </w:rPr>
      </w:pPr>
      <w:r>
        <w:rPr>
          <w:rStyle w:val="1Char0"/>
          <w:rFonts w:ascii="楷体" w:eastAsia="楷体" w:hAnsi="楷体" w:cs="楷体" w:hint="eastAsia"/>
          <w:b/>
          <w:bCs/>
          <w:sz w:val="24"/>
        </w:rPr>
        <w:t>关键词</w:t>
      </w:r>
      <w:r>
        <w:rPr>
          <w:rFonts w:ascii="楷体" w:eastAsia="楷体" w:hAnsi="楷体" w:hint="eastAsia"/>
          <w:b/>
          <w:sz w:val="24"/>
        </w:rPr>
        <w:t>（</w:t>
      </w:r>
      <w:r>
        <w:rPr>
          <w:rFonts w:ascii="楷体" w:eastAsia="楷体" w:hAnsi="楷体" w:hint="eastAsia"/>
          <w:b/>
          <w:bCs/>
          <w:sz w:val="24"/>
        </w:rPr>
        <w:t>楷体小</w:t>
      </w:r>
      <w:r>
        <w:rPr>
          <w:rFonts w:ascii="楷体" w:eastAsia="楷体" w:hAnsi="楷体" w:hint="eastAsia"/>
          <w:b/>
          <w:bCs/>
          <w:sz w:val="24"/>
        </w:rPr>
        <w:t>4</w:t>
      </w:r>
      <w:r>
        <w:rPr>
          <w:rFonts w:ascii="楷体" w:eastAsia="楷体" w:hAnsi="楷体" w:hint="eastAsia"/>
          <w:b/>
          <w:bCs/>
          <w:sz w:val="24"/>
        </w:rPr>
        <w:t>号，加粗</w:t>
      </w:r>
      <w:r>
        <w:rPr>
          <w:rFonts w:ascii="楷体" w:eastAsia="楷体" w:hAnsi="楷体" w:hint="eastAsia"/>
          <w:b/>
          <w:sz w:val="24"/>
        </w:rPr>
        <w:t>）</w:t>
      </w:r>
      <w:r>
        <w:rPr>
          <w:rStyle w:val="1Char0"/>
          <w:rFonts w:ascii="楷体" w:eastAsia="楷体" w:hAnsi="楷体" w:cs="楷体" w:hint="eastAsia"/>
          <w:b/>
          <w:bCs/>
          <w:sz w:val="24"/>
        </w:rPr>
        <w:t>：</w:t>
      </w:r>
      <w:r>
        <w:rPr>
          <w:rFonts w:ascii="楷体" w:eastAsia="楷体" w:hAnsi="楷体" w:hint="eastAsia"/>
          <w:sz w:val="24"/>
        </w:rPr>
        <w:t>（内容为楷体小</w:t>
      </w:r>
      <w:r>
        <w:rPr>
          <w:rFonts w:ascii="楷体" w:eastAsia="楷体" w:hAnsi="楷体" w:hint="eastAsia"/>
          <w:sz w:val="24"/>
        </w:rPr>
        <w:t>4</w:t>
      </w:r>
      <w:r>
        <w:rPr>
          <w:rFonts w:ascii="楷体" w:eastAsia="楷体" w:hAnsi="楷体" w:hint="eastAsia"/>
          <w:sz w:val="24"/>
        </w:rPr>
        <w:t>号，不加粗；几个关键词。用分号隔开）</w:t>
      </w:r>
    </w:p>
    <w:p w:rsidR="00D84CAC" w:rsidRDefault="00D84CAC">
      <w:pPr>
        <w:jc w:val="left"/>
        <w:rPr>
          <w:rFonts w:ascii="宋体" w:hAnsi="宋体" w:cs="宋体"/>
          <w:b/>
          <w:bCs/>
          <w:szCs w:val="21"/>
        </w:rPr>
      </w:pPr>
    </w:p>
    <w:p w:rsidR="00D84CAC" w:rsidRDefault="00D84CAC">
      <w:pPr>
        <w:ind w:firstLineChars="196" w:firstLine="472"/>
        <w:jc w:val="left"/>
        <w:rPr>
          <w:rFonts w:ascii="宋体" w:hAnsi="宋体" w:cs="宋体"/>
          <w:b/>
          <w:bCs/>
          <w:sz w:val="24"/>
        </w:rPr>
      </w:pPr>
    </w:p>
    <w:p w:rsidR="00D84CAC" w:rsidRDefault="00D84CAC">
      <w:pPr>
        <w:ind w:firstLineChars="196" w:firstLine="472"/>
        <w:jc w:val="left"/>
        <w:rPr>
          <w:rFonts w:ascii="宋体" w:hAnsi="宋体" w:cs="宋体"/>
          <w:b/>
          <w:bCs/>
          <w:sz w:val="24"/>
        </w:rPr>
      </w:pPr>
    </w:p>
    <w:p w:rsidR="00D84CAC" w:rsidRDefault="00FE7D5C">
      <w:pPr>
        <w:ind w:firstLineChars="196" w:firstLine="472"/>
        <w:jc w:val="left"/>
        <w:rPr>
          <w:rFonts w:ascii="宋体" w:hAnsi="宋体" w:cs="宋体"/>
          <w:b/>
          <w:bCs/>
          <w:szCs w:val="21"/>
        </w:rPr>
      </w:pPr>
      <w:r>
        <w:rPr>
          <w:rFonts w:ascii="宋体" w:hAnsi="宋体" w:cs="宋体" w:hint="eastAsia"/>
          <w:b/>
          <w:bCs/>
          <w:sz w:val="24"/>
        </w:rPr>
        <w:t>引言（宋体小</w:t>
      </w:r>
      <w:r>
        <w:rPr>
          <w:rFonts w:ascii="宋体" w:hAnsi="宋体" w:cs="宋体" w:hint="eastAsia"/>
          <w:b/>
          <w:bCs/>
          <w:sz w:val="24"/>
        </w:rPr>
        <w:t>4</w:t>
      </w:r>
      <w:r>
        <w:rPr>
          <w:rFonts w:ascii="宋体" w:hAnsi="宋体" w:cs="宋体" w:hint="eastAsia"/>
          <w:b/>
          <w:bCs/>
          <w:sz w:val="24"/>
        </w:rPr>
        <w:t>号，缩进</w:t>
      </w:r>
      <w:r>
        <w:rPr>
          <w:rFonts w:ascii="宋体" w:hAnsi="宋体" w:cs="宋体" w:hint="eastAsia"/>
          <w:b/>
          <w:bCs/>
          <w:sz w:val="24"/>
        </w:rPr>
        <w:t>2</w:t>
      </w:r>
      <w:r>
        <w:rPr>
          <w:rFonts w:ascii="宋体" w:hAnsi="宋体" w:cs="宋体" w:hint="eastAsia"/>
          <w:b/>
          <w:bCs/>
          <w:sz w:val="24"/>
        </w:rPr>
        <w:t>字符，加粗）</w:t>
      </w:r>
    </w:p>
    <w:p w:rsidR="00D84CAC" w:rsidRDefault="00D84CAC">
      <w:pPr>
        <w:ind w:firstLineChars="201" w:firstLine="424"/>
        <w:jc w:val="left"/>
        <w:rPr>
          <w:rFonts w:ascii="宋体" w:hAnsi="宋体" w:cs="宋体"/>
          <w:b/>
          <w:bCs/>
          <w:szCs w:val="21"/>
        </w:rPr>
      </w:pPr>
    </w:p>
    <w:p w:rsidR="00D84CAC" w:rsidRDefault="00FE7D5C">
      <w:pPr>
        <w:spacing w:line="400" w:lineRule="exact"/>
        <w:ind w:firstLineChars="201" w:firstLine="484"/>
        <w:jc w:val="left"/>
        <w:rPr>
          <w:rFonts w:ascii="宋体" w:hAnsi="宋体" w:cs="宋体"/>
          <w:b/>
          <w:bCs/>
          <w:sz w:val="24"/>
        </w:rPr>
      </w:pPr>
      <w:r>
        <w:rPr>
          <w:rFonts w:ascii="宋体" w:hAnsi="宋体" w:cs="宋体" w:hint="eastAsia"/>
          <w:b/>
          <w:bCs/>
          <w:sz w:val="24"/>
        </w:rPr>
        <w:t>正文的大小标题统一处理如下：题目以下行间距统一固定值</w:t>
      </w:r>
      <w:r>
        <w:rPr>
          <w:rFonts w:ascii="宋体" w:hAnsi="宋体" w:cs="宋体" w:hint="eastAsia"/>
          <w:b/>
          <w:bCs/>
          <w:sz w:val="24"/>
        </w:rPr>
        <w:t>20</w:t>
      </w:r>
      <w:r>
        <w:rPr>
          <w:rFonts w:ascii="宋体" w:hAnsi="宋体" w:cs="宋体" w:hint="eastAsia"/>
          <w:b/>
          <w:bCs/>
          <w:sz w:val="24"/>
        </w:rPr>
        <w:t>磅</w:t>
      </w:r>
    </w:p>
    <w:p w:rsidR="00D84CAC" w:rsidRDefault="00FE7D5C">
      <w:pPr>
        <w:spacing w:line="400" w:lineRule="exact"/>
        <w:ind w:firstLineChars="201" w:firstLine="484"/>
        <w:jc w:val="left"/>
        <w:rPr>
          <w:rFonts w:ascii="宋体" w:hAnsi="宋体" w:cs="宋体"/>
          <w:b/>
          <w:bCs/>
          <w:sz w:val="24"/>
        </w:rPr>
      </w:pPr>
      <w:r>
        <w:rPr>
          <w:rFonts w:ascii="宋体" w:hAnsi="宋体" w:cs="宋体" w:hint="eastAsia"/>
          <w:b/>
          <w:bCs/>
          <w:sz w:val="24"/>
        </w:rPr>
        <w:t>一、（一级标题，宋体小</w:t>
      </w:r>
      <w:r>
        <w:rPr>
          <w:rFonts w:ascii="宋体" w:hAnsi="宋体" w:cs="宋体" w:hint="eastAsia"/>
          <w:b/>
          <w:bCs/>
          <w:sz w:val="24"/>
        </w:rPr>
        <w:t>4</w:t>
      </w:r>
      <w:r>
        <w:rPr>
          <w:rFonts w:ascii="宋体" w:hAnsi="宋体" w:cs="宋体" w:hint="eastAsia"/>
          <w:b/>
          <w:bCs/>
          <w:sz w:val="24"/>
        </w:rPr>
        <w:t>号，缩进</w:t>
      </w:r>
      <w:r>
        <w:rPr>
          <w:rFonts w:ascii="宋体" w:hAnsi="宋体" w:cs="宋体" w:hint="eastAsia"/>
          <w:b/>
          <w:bCs/>
          <w:sz w:val="24"/>
        </w:rPr>
        <w:t>2</w:t>
      </w:r>
      <w:r>
        <w:rPr>
          <w:rFonts w:ascii="宋体" w:hAnsi="宋体" w:cs="宋体" w:hint="eastAsia"/>
          <w:b/>
          <w:bCs/>
          <w:sz w:val="24"/>
        </w:rPr>
        <w:t>字符，加粗）</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（一）（二级标题，宋体小</w:t>
      </w:r>
      <w:r>
        <w:rPr>
          <w:rFonts w:ascii="宋体" w:hAnsi="宋体" w:cs="宋体" w:hint="eastAsia"/>
          <w:sz w:val="24"/>
        </w:rPr>
        <w:t>4</w:t>
      </w:r>
      <w:r>
        <w:rPr>
          <w:rFonts w:ascii="宋体" w:hAnsi="宋体" w:cs="宋体" w:hint="eastAsia"/>
          <w:sz w:val="24"/>
        </w:rPr>
        <w:t>号，缩进</w:t>
      </w:r>
      <w:r>
        <w:rPr>
          <w:rFonts w:ascii="宋体" w:hAnsi="宋体" w:cs="宋体" w:hint="eastAsia"/>
          <w:sz w:val="24"/>
        </w:rPr>
        <w:t>2</w:t>
      </w:r>
      <w:r>
        <w:rPr>
          <w:rFonts w:ascii="宋体" w:hAnsi="宋体" w:cs="宋体" w:hint="eastAsia"/>
          <w:sz w:val="24"/>
        </w:rPr>
        <w:t>字符，不加粗）</w:t>
      </w:r>
    </w:p>
    <w:p w:rsidR="00D84CAC" w:rsidRDefault="00FE7D5C">
      <w:pPr>
        <w:spacing w:line="40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（三级标题，宋体小</w:t>
      </w:r>
      <w:r>
        <w:rPr>
          <w:rFonts w:ascii="宋体" w:hAnsi="宋体" w:cs="宋体" w:hint="eastAsia"/>
          <w:sz w:val="24"/>
        </w:rPr>
        <w:t>4</w:t>
      </w:r>
      <w:r>
        <w:rPr>
          <w:rFonts w:ascii="宋体" w:hAnsi="宋体" w:cs="宋体" w:hint="eastAsia"/>
          <w:sz w:val="24"/>
        </w:rPr>
        <w:t>号，缩进</w:t>
      </w:r>
      <w:r>
        <w:rPr>
          <w:rFonts w:ascii="宋体" w:hAnsi="宋体" w:cs="宋体" w:hint="eastAsia"/>
          <w:sz w:val="24"/>
        </w:rPr>
        <w:t>2</w:t>
      </w:r>
      <w:r>
        <w:rPr>
          <w:rFonts w:ascii="宋体" w:hAnsi="宋体" w:cs="宋体" w:hint="eastAsia"/>
          <w:sz w:val="24"/>
        </w:rPr>
        <w:t>字符，不加粗）</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2.</w:t>
      </w:r>
    </w:p>
    <w:p w:rsidR="00D84CAC" w:rsidRDefault="00FE7D5C">
      <w:pPr>
        <w:spacing w:line="400" w:lineRule="exact"/>
        <w:ind w:firstLineChars="201" w:firstLine="482"/>
        <w:jc w:val="left"/>
        <w:rPr>
          <w:rFonts w:ascii="宋体" w:hAnsi="宋体"/>
          <w:sz w:val="24"/>
        </w:rPr>
      </w:pPr>
      <w:r>
        <w:rPr>
          <w:rFonts w:ascii="宋体" w:hAnsi="宋体" w:cs="宋体" w:hint="eastAsia"/>
          <w:sz w:val="24"/>
        </w:rPr>
        <w:t>（二）</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1.</w:t>
      </w:r>
    </w:p>
    <w:p w:rsidR="00D84CAC" w:rsidRDefault="00FE7D5C">
      <w:pPr>
        <w:spacing w:line="400" w:lineRule="exact"/>
        <w:ind w:firstLineChars="201" w:firstLine="482"/>
        <w:jc w:val="left"/>
        <w:rPr>
          <w:rFonts w:ascii="宋体" w:hAnsi="宋体"/>
          <w:sz w:val="24"/>
        </w:rPr>
      </w:pPr>
      <w:r>
        <w:rPr>
          <w:rFonts w:ascii="宋体" w:hAnsi="宋体" w:hint="eastAsia"/>
          <w:sz w:val="24"/>
        </w:rPr>
        <w:t>2.</w:t>
      </w:r>
    </w:p>
    <w:p w:rsidR="00D84CAC" w:rsidRDefault="00FE7D5C">
      <w:pPr>
        <w:spacing w:line="400" w:lineRule="exact"/>
        <w:ind w:firstLineChars="201" w:firstLine="482"/>
        <w:jc w:val="left"/>
        <w:rPr>
          <w:rFonts w:ascii="宋体" w:hAnsi="宋体"/>
          <w:sz w:val="24"/>
        </w:rPr>
      </w:pPr>
      <w:r>
        <w:rPr>
          <w:rFonts w:ascii="宋体" w:hAnsi="宋体" w:hint="eastAsia"/>
          <w:sz w:val="24"/>
        </w:rPr>
        <w:t>（三）</w:t>
      </w:r>
    </w:p>
    <w:p w:rsidR="00D84CAC" w:rsidRDefault="00FE7D5C">
      <w:pPr>
        <w:spacing w:line="400" w:lineRule="exact"/>
        <w:ind w:firstLineChars="201" w:firstLine="482"/>
        <w:jc w:val="left"/>
        <w:rPr>
          <w:rFonts w:ascii="宋体" w:hAnsi="宋体"/>
          <w:sz w:val="24"/>
        </w:rPr>
      </w:pPr>
      <w:r>
        <w:rPr>
          <w:rFonts w:ascii="宋体" w:hAnsi="宋体" w:hint="eastAsia"/>
          <w:sz w:val="24"/>
        </w:rPr>
        <w:t>1.</w:t>
      </w:r>
    </w:p>
    <w:p w:rsidR="00D84CAC" w:rsidRDefault="00FE7D5C">
      <w:pPr>
        <w:spacing w:line="400" w:lineRule="exact"/>
        <w:ind w:firstLineChars="201" w:firstLine="482"/>
        <w:jc w:val="left"/>
        <w:rPr>
          <w:rFonts w:ascii="宋体" w:hAnsi="宋体" w:cs="宋体"/>
          <w:b/>
          <w:bCs/>
          <w:sz w:val="24"/>
        </w:rPr>
      </w:pPr>
      <w:r>
        <w:rPr>
          <w:rFonts w:ascii="宋体" w:hAnsi="宋体" w:hint="eastAsia"/>
          <w:sz w:val="24"/>
        </w:rPr>
        <w:t>2.</w:t>
      </w:r>
    </w:p>
    <w:p w:rsidR="00D84CAC" w:rsidRDefault="00FE7D5C">
      <w:pPr>
        <w:spacing w:line="400" w:lineRule="exact"/>
        <w:ind w:firstLineChars="201" w:firstLine="484"/>
        <w:jc w:val="left"/>
        <w:rPr>
          <w:rFonts w:ascii="宋体" w:hAnsi="宋体" w:cs="宋体"/>
          <w:b/>
          <w:bCs/>
          <w:sz w:val="24"/>
        </w:rPr>
      </w:pPr>
      <w:r>
        <w:rPr>
          <w:rFonts w:ascii="宋体" w:hAnsi="宋体" w:cs="宋体" w:hint="eastAsia"/>
          <w:b/>
          <w:bCs/>
          <w:sz w:val="24"/>
        </w:rPr>
        <w:t>二、</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（一）</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1.</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2.</w:t>
      </w:r>
    </w:p>
    <w:p w:rsidR="00D84CAC" w:rsidRDefault="00FE7D5C">
      <w:pPr>
        <w:spacing w:line="400" w:lineRule="exact"/>
        <w:ind w:firstLineChars="201" w:firstLine="482"/>
        <w:jc w:val="left"/>
        <w:rPr>
          <w:rFonts w:ascii="宋体" w:hAnsi="宋体"/>
          <w:sz w:val="24"/>
        </w:rPr>
      </w:pPr>
      <w:r>
        <w:rPr>
          <w:rFonts w:ascii="宋体" w:hAnsi="宋体" w:hint="eastAsia"/>
          <w:sz w:val="24"/>
        </w:rPr>
        <w:t>（二）</w:t>
      </w:r>
    </w:p>
    <w:p w:rsidR="00D84CAC" w:rsidRDefault="00FE7D5C">
      <w:pPr>
        <w:spacing w:line="400" w:lineRule="exact"/>
        <w:ind w:firstLineChars="150" w:firstLine="360"/>
        <w:jc w:val="left"/>
        <w:rPr>
          <w:rFonts w:ascii="宋体" w:hAnsi="宋体"/>
          <w:sz w:val="24"/>
        </w:rPr>
      </w:pPr>
      <w:r>
        <w:rPr>
          <w:rFonts w:ascii="宋体" w:hAnsi="宋体" w:hint="eastAsia"/>
          <w:sz w:val="24"/>
        </w:rPr>
        <w:t xml:space="preserve"> 1.</w:t>
      </w:r>
    </w:p>
    <w:p w:rsidR="00D84CAC" w:rsidRDefault="00FE7D5C">
      <w:pPr>
        <w:spacing w:line="400" w:lineRule="exact"/>
        <w:ind w:firstLineChars="201" w:firstLine="482"/>
        <w:jc w:val="left"/>
        <w:rPr>
          <w:rFonts w:ascii="宋体" w:hAnsi="宋体"/>
          <w:sz w:val="24"/>
        </w:rPr>
      </w:pPr>
      <w:r>
        <w:rPr>
          <w:rFonts w:ascii="宋体" w:hAnsi="宋体" w:hint="eastAsia"/>
          <w:sz w:val="24"/>
        </w:rPr>
        <w:t>2.</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（三）</w:t>
      </w:r>
    </w:p>
    <w:p w:rsidR="00D84CAC" w:rsidRDefault="00FE7D5C">
      <w:pPr>
        <w:spacing w:line="400" w:lineRule="exact"/>
        <w:ind w:firstLineChars="200" w:firstLine="480"/>
        <w:jc w:val="left"/>
        <w:rPr>
          <w:rFonts w:ascii="宋体" w:hAnsi="宋体"/>
          <w:sz w:val="24"/>
        </w:rPr>
      </w:pPr>
      <w:r>
        <w:rPr>
          <w:rFonts w:ascii="宋体" w:hAnsi="宋体" w:hint="eastAsia"/>
          <w:sz w:val="24"/>
        </w:rPr>
        <w:t>1.</w:t>
      </w:r>
    </w:p>
    <w:p w:rsidR="00D84CAC" w:rsidRDefault="00FE7D5C">
      <w:pPr>
        <w:spacing w:line="400" w:lineRule="exact"/>
        <w:ind w:firstLineChars="201" w:firstLine="482"/>
        <w:jc w:val="left"/>
        <w:rPr>
          <w:rFonts w:ascii="宋体" w:hAnsi="宋体" w:cs="宋体"/>
          <w:sz w:val="24"/>
        </w:rPr>
      </w:pPr>
      <w:r>
        <w:rPr>
          <w:rFonts w:ascii="宋体" w:hAnsi="宋体" w:hint="eastAsia"/>
          <w:sz w:val="24"/>
        </w:rPr>
        <w:t>2.</w:t>
      </w:r>
    </w:p>
    <w:p w:rsidR="00D84CAC" w:rsidRDefault="00FE7D5C">
      <w:pPr>
        <w:spacing w:line="400" w:lineRule="exact"/>
        <w:ind w:firstLineChars="201" w:firstLine="484"/>
        <w:jc w:val="left"/>
        <w:rPr>
          <w:rFonts w:ascii="宋体" w:hAnsi="宋体" w:cs="宋体"/>
          <w:b/>
          <w:bCs/>
          <w:sz w:val="24"/>
        </w:rPr>
      </w:pPr>
      <w:r>
        <w:rPr>
          <w:rFonts w:ascii="宋体" w:hAnsi="宋体" w:cs="宋体" w:hint="eastAsia"/>
          <w:b/>
          <w:bCs/>
          <w:sz w:val="24"/>
        </w:rPr>
        <w:t>三、</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（一）</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lastRenderedPageBreak/>
        <w:t xml:space="preserve">  1.</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 xml:space="preserve">  2.</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（二）</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 xml:space="preserve">  1.</w:t>
      </w:r>
    </w:p>
    <w:p w:rsidR="00D84CAC" w:rsidRDefault="00FE7D5C">
      <w:pPr>
        <w:spacing w:line="400" w:lineRule="exact"/>
        <w:ind w:firstLineChars="201" w:firstLine="482"/>
        <w:jc w:val="left"/>
        <w:rPr>
          <w:rFonts w:ascii="宋体" w:hAnsi="宋体" w:cs="宋体"/>
          <w:sz w:val="24"/>
        </w:rPr>
      </w:pPr>
      <w:r>
        <w:rPr>
          <w:rFonts w:ascii="宋体" w:hAnsi="宋体" w:cs="宋体" w:hint="eastAsia"/>
          <w:sz w:val="24"/>
        </w:rPr>
        <w:t xml:space="preserve">  2.</w:t>
      </w:r>
    </w:p>
    <w:p w:rsidR="00D84CAC" w:rsidRDefault="00FE7D5C">
      <w:pPr>
        <w:ind w:firstLineChars="201" w:firstLine="482"/>
        <w:jc w:val="left"/>
        <w:rPr>
          <w:rFonts w:ascii="宋体" w:hAnsi="宋体" w:cs="宋体"/>
          <w:b/>
          <w:bCs/>
          <w:sz w:val="24"/>
        </w:rPr>
      </w:pPr>
      <w:r>
        <w:rPr>
          <w:rFonts w:ascii="宋体" w:hAnsi="宋体" w:cs="宋体" w:hint="eastAsia"/>
          <w:sz w:val="24"/>
        </w:rPr>
        <w:t xml:space="preserve">......  </w:t>
      </w:r>
      <w:r>
        <w:rPr>
          <w:rFonts w:ascii="宋体" w:hAnsi="宋体" w:cs="宋体" w:hint="eastAsia"/>
          <w:sz w:val="24"/>
        </w:rPr>
        <w:t>（下同）</w:t>
      </w:r>
    </w:p>
    <w:p w:rsidR="00D84CAC" w:rsidRDefault="00FE7D5C">
      <w:pPr>
        <w:spacing w:line="400" w:lineRule="exact"/>
        <w:ind w:firstLineChars="400" w:firstLine="964"/>
        <w:jc w:val="left"/>
        <w:rPr>
          <w:rFonts w:ascii="宋体" w:hAnsi="宋体" w:cs="宋体"/>
          <w:sz w:val="24"/>
        </w:rPr>
      </w:pPr>
      <w:r>
        <w:rPr>
          <w:rFonts w:ascii="宋体" w:hAnsi="宋体" w:cs="宋体" w:hint="eastAsia"/>
          <w:b/>
          <w:bCs/>
          <w:sz w:val="24"/>
        </w:rPr>
        <w:t>正文的图：</w:t>
      </w:r>
      <w:r>
        <w:rPr>
          <w:rFonts w:ascii="宋体" w:hAnsi="宋体" w:cs="宋体" w:hint="eastAsia"/>
          <w:sz w:val="24"/>
        </w:rPr>
        <w:t>按照先后次序，统一按（图</w:t>
      </w:r>
      <w:r>
        <w:rPr>
          <w:rFonts w:ascii="宋体" w:hAnsi="宋体" w:cs="宋体" w:hint="eastAsia"/>
          <w:sz w:val="24"/>
        </w:rPr>
        <w:t>1,2,3,4,5</w:t>
      </w:r>
      <w:r>
        <w:rPr>
          <w:rFonts w:ascii="宋体" w:hAnsi="宋体" w:cs="宋体" w:hint="eastAsia"/>
          <w:sz w:val="24"/>
        </w:rPr>
        <w:t>）等编码；</w:t>
      </w:r>
    </w:p>
    <w:p w:rsidR="00D84CAC" w:rsidRDefault="00FE7D5C">
      <w:pPr>
        <w:spacing w:line="400" w:lineRule="exact"/>
        <w:ind w:firstLineChars="400" w:firstLine="964"/>
        <w:jc w:val="left"/>
        <w:rPr>
          <w:rFonts w:ascii="宋体" w:hAnsi="宋体" w:cs="宋体"/>
          <w:sz w:val="24"/>
        </w:rPr>
      </w:pPr>
      <w:r>
        <w:rPr>
          <w:rFonts w:ascii="宋体" w:hAnsi="宋体" w:cs="宋体" w:hint="eastAsia"/>
          <w:b/>
          <w:bCs/>
          <w:sz w:val="24"/>
        </w:rPr>
        <w:t>正文的表</w:t>
      </w:r>
      <w:r>
        <w:rPr>
          <w:rFonts w:ascii="宋体" w:hAnsi="宋体" w:cs="宋体" w:hint="eastAsia"/>
          <w:sz w:val="24"/>
        </w:rPr>
        <w:t>：按照先后次序，统一按（表</w:t>
      </w:r>
      <w:r>
        <w:rPr>
          <w:rFonts w:ascii="宋体" w:hAnsi="宋体" w:cs="宋体" w:hint="eastAsia"/>
          <w:sz w:val="24"/>
        </w:rPr>
        <w:t>1,2,3,4,5</w:t>
      </w:r>
      <w:r>
        <w:rPr>
          <w:rFonts w:ascii="宋体" w:hAnsi="宋体" w:cs="宋体" w:hint="eastAsia"/>
          <w:sz w:val="24"/>
        </w:rPr>
        <w:t>）等编码。</w:t>
      </w:r>
    </w:p>
    <w:p w:rsidR="00D84CAC" w:rsidRDefault="00D84CAC">
      <w:pPr>
        <w:spacing w:line="400" w:lineRule="exact"/>
        <w:jc w:val="left"/>
        <w:rPr>
          <w:rFonts w:ascii="宋体" w:hAnsi="宋体" w:cs="宋体"/>
          <w:b/>
          <w:bCs/>
          <w:szCs w:val="21"/>
        </w:rPr>
      </w:pPr>
    </w:p>
    <w:p w:rsidR="00D84CAC" w:rsidRDefault="00FE7D5C">
      <w:pPr>
        <w:spacing w:line="400" w:lineRule="exact"/>
        <w:jc w:val="left"/>
        <w:rPr>
          <w:rFonts w:ascii="宋体" w:hAnsi="宋体"/>
          <w:szCs w:val="21"/>
        </w:rPr>
      </w:pPr>
      <w:r>
        <w:rPr>
          <w:rFonts w:ascii="宋体" w:hAnsi="宋体" w:cs="宋体" w:hint="eastAsia"/>
          <w:b/>
          <w:bCs/>
          <w:szCs w:val="21"/>
        </w:rPr>
        <w:t>参考文献</w:t>
      </w:r>
      <w:r>
        <w:rPr>
          <w:rFonts w:ascii="宋体" w:hAnsi="宋体" w:hint="eastAsia"/>
          <w:szCs w:val="21"/>
        </w:rPr>
        <w:t>（</w:t>
      </w:r>
      <w:r>
        <w:rPr>
          <w:rFonts w:ascii="宋体" w:hAnsi="宋体" w:cs="宋体" w:hint="eastAsia"/>
          <w:b/>
          <w:bCs/>
          <w:szCs w:val="21"/>
        </w:rPr>
        <w:t>宋体</w:t>
      </w:r>
      <w:r>
        <w:rPr>
          <w:rFonts w:ascii="宋体" w:hAnsi="宋体" w:cs="宋体" w:hint="eastAsia"/>
          <w:b/>
          <w:bCs/>
          <w:szCs w:val="21"/>
        </w:rPr>
        <w:t>5</w:t>
      </w:r>
      <w:r>
        <w:rPr>
          <w:rFonts w:ascii="宋体" w:hAnsi="宋体" w:cs="宋体" w:hint="eastAsia"/>
          <w:b/>
          <w:bCs/>
          <w:szCs w:val="21"/>
        </w:rPr>
        <w:t>号，加粗，顶格，按照发表格式处理，参见样板文章</w:t>
      </w:r>
      <w:r>
        <w:rPr>
          <w:rFonts w:ascii="宋体" w:hAnsi="宋体" w:hint="eastAsia"/>
          <w:szCs w:val="21"/>
        </w:rPr>
        <w:t>）</w:t>
      </w:r>
    </w:p>
    <w:p w:rsidR="00D84CAC" w:rsidRDefault="00FE7D5C">
      <w:pPr>
        <w:spacing w:line="400" w:lineRule="exact"/>
        <w:jc w:val="left"/>
        <w:rPr>
          <w:rFonts w:ascii="宋体" w:hAnsi="宋体" w:cs="宋体"/>
          <w:szCs w:val="21"/>
        </w:rPr>
      </w:pPr>
      <w:r>
        <w:rPr>
          <w:rFonts w:ascii="宋体" w:hAnsi="宋体" w:cs="宋体" w:hint="eastAsia"/>
          <w:szCs w:val="21"/>
        </w:rPr>
        <w:t>[1]</w:t>
      </w:r>
      <w:r>
        <w:rPr>
          <w:rFonts w:ascii="宋体" w:hAnsi="宋体" w:cs="宋体" w:hint="eastAsia"/>
          <w:szCs w:val="21"/>
        </w:rPr>
        <w:t>（宋体</w:t>
      </w:r>
      <w:r>
        <w:rPr>
          <w:rFonts w:ascii="宋体" w:hAnsi="宋体" w:cs="宋体" w:hint="eastAsia"/>
          <w:szCs w:val="21"/>
        </w:rPr>
        <w:t>5</w:t>
      </w:r>
      <w:r>
        <w:rPr>
          <w:rFonts w:ascii="宋体" w:hAnsi="宋体" w:cs="宋体" w:hint="eastAsia"/>
          <w:szCs w:val="21"/>
        </w:rPr>
        <w:t>号，不加粗，顶格）</w:t>
      </w:r>
    </w:p>
    <w:p w:rsidR="00D84CAC" w:rsidRDefault="00FE7D5C">
      <w:pPr>
        <w:spacing w:line="400" w:lineRule="exact"/>
        <w:jc w:val="left"/>
        <w:rPr>
          <w:rFonts w:ascii="宋体" w:hAnsi="宋体" w:cs="宋体"/>
          <w:szCs w:val="21"/>
        </w:rPr>
      </w:pPr>
      <w:r>
        <w:rPr>
          <w:rFonts w:ascii="宋体" w:hAnsi="宋体" w:cs="宋体" w:hint="eastAsia"/>
          <w:szCs w:val="21"/>
        </w:rPr>
        <w:t>[2]</w:t>
      </w:r>
      <w:r>
        <w:rPr>
          <w:rFonts w:ascii="宋体" w:hAnsi="宋体" w:cs="宋体" w:hint="eastAsia"/>
          <w:szCs w:val="21"/>
        </w:rPr>
        <w:t>（宋体</w:t>
      </w:r>
      <w:r>
        <w:rPr>
          <w:rFonts w:ascii="宋体" w:hAnsi="宋体" w:cs="宋体" w:hint="eastAsia"/>
          <w:szCs w:val="21"/>
        </w:rPr>
        <w:t>5</w:t>
      </w:r>
      <w:r>
        <w:rPr>
          <w:rFonts w:ascii="宋体" w:hAnsi="宋体" w:cs="宋体" w:hint="eastAsia"/>
          <w:szCs w:val="21"/>
        </w:rPr>
        <w:t>号，不加粗，顶格）</w:t>
      </w:r>
    </w:p>
    <w:p w:rsidR="00D84CAC" w:rsidRDefault="00D84CAC">
      <w:pPr>
        <w:jc w:val="left"/>
        <w:rPr>
          <w:rFonts w:ascii="宋体" w:hAnsi="宋体"/>
          <w:b/>
          <w:szCs w:val="21"/>
        </w:rPr>
      </w:pPr>
    </w:p>
    <w:p w:rsidR="00D84CAC" w:rsidRDefault="00FE7D5C">
      <w:pPr>
        <w:spacing w:line="400" w:lineRule="exact"/>
        <w:jc w:val="left"/>
        <w:rPr>
          <w:rFonts w:ascii="宋体" w:hAnsi="宋体" w:cs="宋体"/>
          <w:szCs w:val="21"/>
        </w:rPr>
      </w:pPr>
      <w:r>
        <w:rPr>
          <w:rFonts w:ascii="宋体" w:hAnsi="宋体" w:hint="eastAsia"/>
          <w:b/>
          <w:color w:val="FF0000"/>
          <w:szCs w:val="21"/>
        </w:rPr>
        <w:t>参考文献的标注：</w:t>
      </w:r>
    </w:p>
    <w:p w:rsidR="00D84CAC" w:rsidRDefault="00FE7D5C">
      <w:pPr>
        <w:spacing w:line="400" w:lineRule="exact"/>
        <w:jc w:val="left"/>
        <w:rPr>
          <w:rFonts w:ascii="宋体" w:hAnsi="宋体" w:cs="宋体"/>
          <w:szCs w:val="21"/>
        </w:rPr>
      </w:pPr>
      <w:r>
        <w:rPr>
          <w:rFonts w:ascii="宋体" w:hAnsi="宋体" w:cs="宋体" w:hint="eastAsia"/>
          <w:szCs w:val="21"/>
        </w:rPr>
        <w:t>参考文献类型：专著［</w:t>
      </w:r>
      <w:r>
        <w:rPr>
          <w:rFonts w:ascii="宋体" w:hAnsi="宋体" w:cs="宋体" w:hint="eastAsia"/>
          <w:szCs w:val="21"/>
        </w:rPr>
        <w:t>M</w:t>
      </w:r>
      <w:r>
        <w:rPr>
          <w:rFonts w:ascii="宋体" w:hAnsi="宋体" w:cs="宋体" w:hint="eastAsia"/>
          <w:szCs w:val="21"/>
        </w:rPr>
        <w:t>］，论文集［</w:t>
      </w:r>
      <w:r>
        <w:rPr>
          <w:rFonts w:ascii="宋体" w:hAnsi="宋体" w:cs="宋体" w:hint="eastAsia"/>
          <w:szCs w:val="21"/>
        </w:rPr>
        <w:t>C</w:t>
      </w:r>
      <w:r>
        <w:rPr>
          <w:rFonts w:ascii="宋体" w:hAnsi="宋体" w:cs="宋体" w:hint="eastAsia"/>
          <w:szCs w:val="21"/>
        </w:rPr>
        <w:t>］，报纸文章［</w:t>
      </w:r>
      <w:r>
        <w:rPr>
          <w:rFonts w:ascii="宋体" w:hAnsi="宋体" w:cs="宋体" w:hint="eastAsia"/>
          <w:szCs w:val="21"/>
        </w:rPr>
        <w:t>N</w:t>
      </w:r>
      <w:r>
        <w:rPr>
          <w:rFonts w:ascii="宋体" w:hAnsi="宋体" w:cs="宋体" w:hint="eastAsia"/>
          <w:szCs w:val="21"/>
        </w:rPr>
        <w:t>］，期刊文章［</w:t>
      </w:r>
      <w:r>
        <w:rPr>
          <w:rFonts w:ascii="宋体" w:hAnsi="宋体" w:cs="宋体" w:hint="eastAsia"/>
          <w:szCs w:val="21"/>
        </w:rPr>
        <w:t>J</w:t>
      </w:r>
      <w:r>
        <w:rPr>
          <w:rFonts w:ascii="宋体" w:hAnsi="宋体" w:cs="宋体" w:hint="eastAsia"/>
          <w:szCs w:val="21"/>
        </w:rPr>
        <w:t>］，学位论文［</w:t>
      </w:r>
      <w:r>
        <w:rPr>
          <w:rFonts w:ascii="宋体" w:hAnsi="宋体" w:cs="宋体" w:hint="eastAsia"/>
          <w:szCs w:val="21"/>
        </w:rPr>
        <w:t>D</w:t>
      </w:r>
      <w:r>
        <w:rPr>
          <w:rFonts w:ascii="宋体" w:hAnsi="宋体" w:cs="宋体" w:hint="eastAsia"/>
          <w:szCs w:val="21"/>
        </w:rPr>
        <w:t>］，报告［</w:t>
      </w:r>
      <w:r>
        <w:rPr>
          <w:rFonts w:ascii="宋体" w:hAnsi="宋体" w:cs="宋体" w:hint="eastAsia"/>
          <w:szCs w:val="21"/>
        </w:rPr>
        <w:t>R</w:t>
      </w:r>
      <w:r>
        <w:rPr>
          <w:rFonts w:ascii="宋体" w:hAnsi="宋体" w:cs="宋体" w:hint="eastAsia"/>
          <w:szCs w:val="21"/>
        </w:rPr>
        <w:t>］，标准［</w:t>
      </w:r>
      <w:r>
        <w:rPr>
          <w:rFonts w:ascii="宋体" w:hAnsi="宋体" w:cs="宋体" w:hint="eastAsia"/>
          <w:szCs w:val="21"/>
        </w:rPr>
        <w:t>S</w:t>
      </w:r>
      <w:r>
        <w:rPr>
          <w:rFonts w:ascii="宋体" w:hAnsi="宋体" w:cs="宋体" w:hint="eastAsia"/>
          <w:szCs w:val="21"/>
        </w:rPr>
        <w:t>］，专利［</w:t>
      </w:r>
      <w:r>
        <w:rPr>
          <w:rFonts w:ascii="宋体" w:hAnsi="宋体" w:cs="宋体" w:hint="eastAsia"/>
          <w:szCs w:val="21"/>
        </w:rPr>
        <w:t>P</w:t>
      </w:r>
      <w:r>
        <w:rPr>
          <w:rFonts w:ascii="宋体" w:hAnsi="宋体" w:cs="宋体" w:hint="eastAsia"/>
          <w:szCs w:val="21"/>
        </w:rPr>
        <w:t>］，论文集中的析出文献［</w:t>
      </w:r>
      <w:r>
        <w:rPr>
          <w:rFonts w:ascii="宋体" w:hAnsi="宋体" w:cs="宋体" w:hint="eastAsia"/>
          <w:szCs w:val="21"/>
        </w:rPr>
        <w:t>A</w:t>
      </w:r>
      <w:r>
        <w:rPr>
          <w:rFonts w:ascii="宋体" w:hAnsi="宋体" w:cs="宋体" w:hint="eastAsia"/>
          <w:szCs w:val="21"/>
        </w:rPr>
        <w:t>］</w:t>
      </w:r>
    </w:p>
    <w:p w:rsidR="00D84CAC" w:rsidRDefault="00FE7D5C">
      <w:pPr>
        <w:spacing w:line="400" w:lineRule="exact"/>
        <w:jc w:val="left"/>
        <w:rPr>
          <w:rFonts w:ascii="宋体" w:hAnsi="宋体" w:cs="宋体"/>
          <w:szCs w:val="21"/>
        </w:rPr>
      </w:pPr>
      <w:r>
        <w:rPr>
          <w:rFonts w:ascii="宋体" w:hAnsi="宋体" w:cs="宋体" w:hint="eastAsia"/>
          <w:szCs w:val="21"/>
        </w:rPr>
        <w:t>电子文献类型：数据库［</w:t>
      </w:r>
      <w:r>
        <w:rPr>
          <w:rFonts w:ascii="宋体" w:hAnsi="宋体" w:cs="宋体" w:hint="eastAsia"/>
          <w:szCs w:val="21"/>
        </w:rPr>
        <w:t>DB</w:t>
      </w:r>
      <w:r>
        <w:rPr>
          <w:rFonts w:ascii="宋体" w:hAnsi="宋体" w:cs="宋体" w:hint="eastAsia"/>
          <w:szCs w:val="21"/>
        </w:rPr>
        <w:t>］，计算机［</w:t>
      </w:r>
      <w:r>
        <w:rPr>
          <w:rFonts w:ascii="宋体" w:hAnsi="宋体" w:cs="宋体" w:hint="eastAsia"/>
          <w:szCs w:val="21"/>
        </w:rPr>
        <w:t>CP</w:t>
      </w:r>
      <w:r>
        <w:rPr>
          <w:rFonts w:ascii="宋体" w:hAnsi="宋体" w:cs="宋体" w:hint="eastAsia"/>
          <w:szCs w:val="21"/>
        </w:rPr>
        <w:t>］，电子公告［</w:t>
      </w:r>
      <w:r>
        <w:rPr>
          <w:rFonts w:ascii="宋体" w:hAnsi="宋体" w:cs="宋体" w:hint="eastAsia"/>
          <w:szCs w:val="21"/>
        </w:rPr>
        <w:t>EB</w:t>
      </w:r>
      <w:r>
        <w:rPr>
          <w:rFonts w:ascii="宋体" w:hAnsi="宋体" w:cs="宋体" w:hint="eastAsia"/>
          <w:szCs w:val="21"/>
        </w:rPr>
        <w:t>］</w:t>
      </w:r>
    </w:p>
    <w:p w:rsidR="00D84CAC" w:rsidRDefault="00FE7D5C">
      <w:pPr>
        <w:spacing w:line="400" w:lineRule="exact"/>
        <w:jc w:val="left"/>
        <w:rPr>
          <w:rFonts w:ascii="宋体" w:hAnsi="宋体" w:cs="宋体"/>
          <w:szCs w:val="21"/>
        </w:rPr>
      </w:pPr>
      <w:r>
        <w:rPr>
          <w:rFonts w:ascii="宋体" w:hAnsi="宋体" w:cs="宋体" w:hint="eastAsia"/>
          <w:szCs w:val="21"/>
        </w:rPr>
        <w:t>电子文献的载体类型：互联网［</w:t>
      </w:r>
      <w:r>
        <w:rPr>
          <w:rFonts w:ascii="宋体" w:hAnsi="宋体" w:cs="宋体" w:hint="eastAsia"/>
          <w:szCs w:val="21"/>
        </w:rPr>
        <w:t>OL</w:t>
      </w:r>
      <w:r>
        <w:rPr>
          <w:rFonts w:ascii="宋体" w:hAnsi="宋体" w:cs="宋体" w:hint="eastAsia"/>
          <w:szCs w:val="21"/>
        </w:rPr>
        <w:t>］，光盘［</w:t>
      </w:r>
      <w:r>
        <w:rPr>
          <w:rFonts w:ascii="宋体" w:hAnsi="宋体" w:cs="宋体" w:hint="eastAsia"/>
          <w:szCs w:val="21"/>
        </w:rPr>
        <w:t>CD</w:t>
      </w:r>
      <w:r>
        <w:rPr>
          <w:rFonts w:ascii="宋体" w:hAnsi="宋体" w:cs="宋体" w:hint="eastAsia"/>
          <w:szCs w:val="21"/>
        </w:rPr>
        <w:t>］，磁带［</w:t>
      </w:r>
      <w:r>
        <w:rPr>
          <w:rFonts w:ascii="宋体" w:hAnsi="宋体" w:cs="宋体" w:hint="eastAsia"/>
          <w:szCs w:val="21"/>
        </w:rPr>
        <w:t>MT</w:t>
      </w:r>
      <w:r>
        <w:rPr>
          <w:rFonts w:ascii="宋体" w:hAnsi="宋体" w:cs="宋体" w:hint="eastAsia"/>
          <w:szCs w:val="21"/>
        </w:rPr>
        <w:t>］，磁盘［</w:t>
      </w:r>
      <w:r>
        <w:rPr>
          <w:rFonts w:ascii="宋体" w:hAnsi="宋体" w:cs="宋体" w:hint="eastAsia"/>
          <w:szCs w:val="21"/>
        </w:rPr>
        <w:t>DK</w:t>
      </w:r>
      <w:r>
        <w:rPr>
          <w:rFonts w:ascii="宋体" w:hAnsi="宋体" w:cs="宋体" w:hint="eastAsia"/>
          <w:szCs w:val="21"/>
        </w:rPr>
        <w:t>］</w:t>
      </w:r>
    </w:p>
    <w:p w:rsidR="00D84CAC" w:rsidRDefault="00FE7D5C">
      <w:pPr>
        <w:spacing w:line="400" w:lineRule="exact"/>
        <w:jc w:val="left"/>
        <w:rPr>
          <w:rFonts w:ascii="宋体" w:hAnsi="宋体" w:cs="宋体"/>
          <w:szCs w:val="21"/>
        </w:rPr>
      </w:pPr>
      <w:r>
        <w:rPr>
          <w:rFonts w:ascii="宋体" w:hAnsi="宋体" w:cs="宋体" w:hint="eastAsia"/>
          <w:szCs w:val="21"/>
        </w:rPr>
        <w:t>A</w:t>
      </w:r>
      <w:r>
        <w:rPr>
          <w:rFonts w:ascii="宋体" w:hAnsi="宋体" w:cs="宋体" w:hint="eastAsia"/>
          <w:szCs w:val="21"/>
        </w:rPr>
        <w:t>：专著、论文集、学位论文、报告</w:t>
      </w:r>
    </w:p>
    <w:p w:rsidR="00D84CAC" w:rsidRDefault="00FE7D5C">
      <w:pPr>
        <w:spacing w:line="400" w:lineRule="exact"/>
        <w:jc w:val="left"/>
        <w:rPr>
          <w:rFonts w:ascii="宋体" w:hAnsi="宋体" w:cs="宋体"/>
          <w:szCs w:val="21"/>
        </w:rPr>
      </w:pPr>
      <w:r>
        <w:rPr>
          <w:rFonts w:ascii="宋体" w:hAnsi="宋体" w:cs="宋体" w:hint="eastAsia"/>
          <w:szCs w:val="21"/>
        </w:rPr>
        <w:t>［序号］主要责任者</w:t>
      </w:r>
      <w:r>
        <w:rPr>
          <w:rFonts w:ascii="宋体" w:hAnsi="宋体" w:cs="宋体" w:hint="eastAsia"/>
          <w:szCs w:val="21"/>
        </w:rPr>
        <w:t>.</w:t>
      </w:r>
      <w:r>
        <w:rPr>
          <w:rFonts w:ascii="宋体" w:hAnsi="宋体" w:cs="宋体" w:hint="eastAsia"/>
          <w:szCs w:val="21"/>
        </w:rPr>
        <w:t>文献题名［文献类型标识］</w:t>
      </w:r>
      <w:r>
        <w:rPr>
          <w:rFonts w:ascii="宋体" w:hAnsi="宋体" w:cs="宋体" w:hint="eastAsia"/>
          <w:szCs w:val="21"/>
        </w:rPr>
        <w:t>.</w:t>
      </w:r>
      <w:r>
        <w:rPr>
          <w:rFonts w:ascii="宋体" w:hAnsi="宋体" w:cs="宋体" w:hint="eastAsia"/>
          <w:szCs w:val="21"/>
        </w:rPr>
        <w:t>出版地：出版者，出版年</w:t>
      </w:r>
      <w:r>
        <w:rPr>
          <w:rFonts w:ascii="宋体" w:hAnsi="宋体" w:cs="宋体" w:hint="eastAsia"/>
          <w:szCs w:val="21"/>
        </w:rPr>
        <w:t>.</w:t>
      </w:r>
      <w:r>
        <w:rPr>
          <w:rFonts w:ascii="宋体" w:hAnsi="宋体" w:cs="宋体" w:hint="eastAsia"/>
          <w:szCs w:val="21"/>
        </w:rPr>
        <w:t>起止页码（可选）</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］刘国钧，陈绍业</w:t>
      </w:r>
      <w:r>
        <w:rPr>
          <w:rFonts w:ascii="宋体" w:hAnsi="宋体" w:cs="宋体" w:hint="eastAsia"/>
          <w:szCs w:val="21"/>
        </w:rPr>
        <w:t>.</w:t>
      </w:r>
      <w:r>
        <w:rPr>
          <w:rFonts w:ascii="宋体" w:hAnsi="宋体" w:cs="宋体" w:hint="eastAsia"/>
          <w:szCs w:val="21"/>
        </w:rPr>
        <w:t>图书馆目录［</w:t>
      </w:r>
      <w:r>
        <w:rPr>
          <w:rFonts w:ascii="宋体" w:hAnsi="宋体" w:cs="宋体" w:hint="eastAsia"/>
          <w:szCs w:val="21"/>
        </w:rPr>
        <w:t>M</w:t>
      </w:r>
      <w:r>
        <w:rPr>
          <w:rFonts w:ascii="宋体" w:hAnsi="宋体" w:cs="宋体" w:hint="eastAsia"/>
          <w:szCs w:val="21"/>
        </w:rPr>
        <w:t>］</w:t>
      </w:r>
      <w:r>
        <w:rPr>
          <w:rFonts w:ascii="宋体" w:hAnsi="宋体" w:cs="宋体" w:hint="eastAsia"/>
          <w:szCs w:val="21"/>
        </w:rPr>
        <w:t>.</w:t>
      </w:r>
      <w:r>
        <w:rPr>
          <w:rFonts w:ascii="宋体" w:hAnsi="宋体" w:cs="宋体" w:hint="eastAsia"/>
          <w:szCs w:val="21"/>
        </w:rPr>
        <w:t>北京</w:t>
      </w:r>
      <w:r>
        <w:rPr>
          <w:rFonts w:ascii="宋体" w:hAnsi="宋体" w:cs="宋体" w:hint="eastAsia"/>
          <w:szCs w:val="21"/>
        </w:rPr>
        <w:t>：高等教育出版社，</w:t>
      </w:r>
      <w:r>
        <w:rPr>
          <w:rFonts w:ascii="宋体" w:hAnsi="宋体" w:cs="宋体" w:hint="eastAsia"/>
          <w:szCs w:val="21"/>
        </w:rPr>
        <w:t>1957.15-18.</w:t>
      </w:r>
    </w:p>
    <w:p w:rsidR="00D84CAC" w:rsidRDefault="00FE7D5C">
      <w:pPr>
        <w:spacing w:line="400" w:lineRule="exact"/>
        <w:jc w:val="left"/>
        <w:rPr>
          <w:rFonts w:ascii="宋体" w:hAnsi="宋体" w:cs="宋体"/>
          <w:szCs w:val="21"/>
        </w:rPr>
      </w:pPr>
      <w:r>
        <w:rPr>
          <w:rFonts w:ascii="宋体" w:hAnsi="宋体" w:cs="宋体" w:hint="eastAsia"/>
          <w:szCs w:val="21"/>
        </w:rPr>
        <w:t>B</w:t>
      </w:r>
      <w:r>
        <w:rPr>
          <w:rFonts w:ascii="宋体" w:hAnsi="宋体" w:cs="宋体" w:hint="eastAsia"/>
          <w:szCs w:val="21"/>
        </w:rPr>
        <w:t>：期刊文章</w:t>
      </w:r>
    </w:p>
    <w:p w:rsidR="00D84CAC" w:rsidRDefault="00FE7D5C">
      <w:pPr>
        <w:spacing w:line="400" w:lineRule="exact"/>
        <w:jc w:val="left"/>
        <w:rPr>
          <w:rFonts w:ascii="宋体" w:hAnsi="宋体" w:cs="宋体"/>
          <w:szCs w:val="21"/>
        </w:rPr>
      </w:pPr>
      <w:r>
        <w:rPr>
          <w:rFonts w:ascii="宋体" w:hAnsi="宋体" w:cs="宋体" w:hint="eastAsia"/>
          <w:szCs w:val="21"/>
        </w:rPr>
        <w:t>［序号］主要责任者</w:t>
      </w:r>
      <w:r>
        <w:rPr>
          <w:rFonts w:ascii="宋体" w:hAnsi="宋体" w:cs="宋体" w:hint="eastAsia"/>
          <w:szCs w:val="21"/>
        </w:rPr>
        <w:t>.</w:t>
      </w:r>
      <w:r>
        <w:rPr>
          <w:rFonts w:ascii="宋体" w:hAnsi="宋体" w:cs="宋体" w:hint="eastAsia"/>
          <w:szCs w:val="21"/>
        </w:rPr>
        <w:t>文献题名［</w:t>
      </w:r>
      <w:r>
        <w:rPr>
          <w:rFonts w:ascii="宋体" w:hAnsi="宋体" w:cs="宋体" w:hint="eastAsia"/>
          <w:szCs w:val="21"/>
        </w:rPr>
        <w:t>J</w:t>
      </w:r>
      <w:r>
        <w:rPr>
          <w:rFonts w:ascii="宋体" w:hAnsi="宋体" w:cs="宋体" w:hint="eastAsia"/>
          <w:szCs w:val="21"/>
        </w:rPr>
        <w:t>］</w:t>
      </w:r>
      <w:r>
        <w:rPr>
          <w:rFonts w:ascii="宋体" w:hAnsi="宋体" w:cs="宋体" w:hint="eastAsia"/>
          <w:szCs w:val="21"/>
        </w:rPr>
        <w:t>.</w:t>
      </w:r>
      <w:r>
        <w:rPr>
          <w:rFonts w:ascii="宋体" w:hAnsi="宋体" w:cs="宋体" w:hint="eastAsia"/>
          <w:szCs w:val="21"/>
        </w:rPr>
        <w:t>刊名，年，卷（期）：起止页码</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］何龄修</w:t>
      </w:r>
      <w:r>
        <w:rPr>
          <w:rFonts w:ascii="宋体" w:hAnsi="宋体" w:cs="宋体" w:hint="eastAsia"/>
          <w:szCs w:val="21"/>
        </w:rPr>
        <w:t>.</w:t>
      </w:r>
      <w:r>
        <w:rPr>
          <w:rFonts w:ascii="宋体" w:hAnsi="宋体" w:cs="宋体" w:hint="eastAsia"/>
          <w:szCs w:val="21"/>
        </w:rPr>
        <w:t>读南明史［</w:t>
      </w:r>
      <w:r>
        <w:rPr>
          <w:rFonts w:ascii="宋体" w:hAnsi="宋体" w:cs="宋体" w:hint="eastAsia"/>
          <w:szCs w:val="21"/>
        </w:rPr>
        <w:t>J</w:t>
      </w:r>
      <w:r>
        <w:rPr>
          <w:rFonts w:ascii="宋体" w:hAnsi="宋体" w:cs="宋体" w:hint="eastAsia"/>
          <w:szCs w:val="21"/>
        </w:rPr>
        <w:t>］</w:t>
      </w:r>
      <w:r>
        <w:rPr>
          <w:rFonts w:ascii="宋体" w:hAnsi="宋体" w:cs="宋体" w:hint="eastAsia"/>
          <w:szCs w:val="21"/>
        </w:rPr>
        <w:t>.</w:t>
      </w:r>
      <w:r>
        <w:rPr>
          <w:rFonts w:ascii="宋体" w:hAnsi="宋体" w:cs="宋体" w:hint="eastAsia"/>
          <w:szCs w:val="21"/>
        </w:rPr>
        <w:t>中国史研究，</w:t>
      </w:r>
      <w:r>
        <w:rPr>
          <w:rFonts w:ascii="宋体" w:hAnsi="宋体" w:cs="宋体" w:hint="eastAsia"/>
          <w:szCs w:val="21"/>
        </w:rPr>
        <w:t>1998,(3):167-173.</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OU J P</w:t>
      </w:r>
      <w:r>
        <w:rPr>
          <w:rFonts w:ascii="宋体" w:hAnsi="宋体" w:cs="宋体" w:hint="eastAsia"/>
          <w:szCs w:val="21"/>
        </w:rPr>
        <w:t>，</w:t>
      </w:r>
      <w:r>
        <w:rPr>
          <w:rFonts w:ascii="宋体" w:hAnsi="宋体" w:cs="宋体" w:hint="eastAsia"/>
          <w:szCs w:val="21"/>
        </w:rPr>
        <w:t>SOONG T T</w:t>
      </w:r>
      <w:r>
        <w:rPr>
          <w:rFonts w:ascii="宋体" w:hAnsi="宋体" w:cs="宋体" w:hint="eastAsia"/>
          <w:szCs w:val="21"/>
        </w:rPr>
        <w:t>，</w:t>
      </w:r>
      <w:r>
        <w:rPr>
          <w:rFonts w:ascii="宋体" w:hAnsi="宋体" w:cs="宋体" w:hint="eastAsia"/>
          <w:szCs w:val="21"/>
        </w:rPr>
        <w:t>et al.Recent advance in research on applications of passive energy dissipation systems</w:t>
      </w:r>
      <w:r>
        <w:rPr>
          <w:rFonts w:ascii="宋体" w:hAnsi="宋体" w:cs="宋体" w:hint="eastAsia"/>
          <w:szCs w:val="21"/>
        </w:rPr>
        <w:t>［</w:t>
      </w:r>
      <w:r>
        <w:rPr>
          <w:rFonts w:ascii="宋体" w:hAnsi="宋体" w:cs="宋体" w:hint="eastAsia"/>
          <w:szCs w:val="21"/>
        </w:rPr>
        <w:t>J</w:t>
      </w:r>
      <w:r>
        <w:rPr>
          <w:rFonts w:ascii="宋体" w:hAnsi="宋体" w:cs="宋体" w:hint="eastAsia"/>
          <w:szCs w:val="21"/>
        </w:rPr>
        <w:t>］</w:t>
      </w:r>
      <w:r>
        <w:rPr>
          <w:rFonts w:ascii="宋体" w:hAnsi="宋体" w:cs="宋体" w:hint="eastAsia"/>
          <w:szCs w:val="21"/>
        </w:rPr>
        <w:t>.Earthquack Eng,1997,38(3):358-361.</w:t>
      </w:r>
    </w:p>
    <w:p w:rsidR="00D84CAC" w:rsidRDefault="00FE7D5C">
      <w:pPr>
        <w:spacing w:line="400" w:lineRule="exact"/>
        <w:jc w:val="left"/>
        <w:rPr>
          <w:rFonts w:ascii="宋体" w:hAnsi="宋体" w:cs="宋体"/>
          <w:szCs w:val="21"/>
        </w:rPr>
      </w:pPr>
      <w:r>
        <w:rPr>
          <w:rFonts w:ascii="宋体" w:hAnsi="宋体" w:cs="宋体" w:hint="eastAsia"/>
          <w:szCs w:val="21"/>
        </w:rPr>
        <w:t>C</w:t>
      </w:r>
      <w:r>
        <w:rPr>
          <w:rFonts w:ascii="宋体" w:hAnsi="宋体" w:cs="宋体" w:hint="eastAsia"/>
          <w:szCs w:val="21"/>
        </w:rPr>
        <w:t>：论文集中的析出文献</w:t>
      </w:r>
    </w:p>
    <w:p w:rsidR="00D84CAC" w:rsidRDefault="00FE7D5C">
      <w:pPr>
        <w:spacing w:line="400" w:lineRule="exact"/>
        <w:jc w:val="left"/>
        <w:rPr>
          <w:rFonts w:ascii="宋体" w:hAnsi="宋体" w:cs="宋体"/>
          <w:szCs w:val="21"/>
        </w:rPr>
      </w:pPr>
      <w:r>
        <w:rPr>
          <w:rFonts w:ascii="宋体" w:hAnsi="宋体" w:cs="宋体" w:hint="eastAsia"/>
          <w:szCs w:val="21"/>
        </w:rPr>
        <w:t>［序号］析出文献主要责任者</w:t>
      </w:r>
      <w:r>
        <w:rPr>
          <w:rFonts w:ascii="宋体" w:hAnsi="宋体" w:cs="宋体" w:hint="eastAsia"/>
          <w:szCs w:val="21"/>
        </w:rPr>
        <w:t>.</w:t>
      </w:r>
      <w:r>
        <w:rPr>
          <w:rFonts w:ascii="宋体" w:hAnsi="宋体" w:cs="宋体" w:hint="eastAsia"/>
          <w:szCs w:val="21"/>
        </w:rPr>
        <w:t>析出文献题名［</w:t>
      </w:r>
      <w:r>
        <w:rPr>
          <w:rFonts w:ascii="宋体" w:hAnsi="宋体" w:cs="宋体" w:hint="eastAsia"/>
          <w:szCs w:val="21"/>
        </w:rPr>
        <w:t>A</w:t>
      </w:r>
      <w:r>
        <w:rPr>
          <w:rFonts w:ascii="宋体" w:hAnsi="宋体" w:cs="宋体" w:hint="eastAsia"/>
          <w:szCs w:val="21"/>
        </w:rPr>
        <w:t>］</w:t>
      </w:r>
      <w:r>
        <w:rPr>
          <w:rFonts w:ascii="宋体" w:hAnsi="宋体" w:cs="宋体" w:hint="eastAsia"/>
          <w:szCs w:val="21"/>
        </w:rPr>
        <w:t>.</w:t>
      </w:r>
      <w:r>
        <w:rPr>
          <w:rFonts w:ascii="宋体" w:hAnsi="宋体" w:cs="宋体" w:hint="eastAsia"/>
          <w:szCs w:val="21"/>
        </w:rPr>
        <w:t>原文献主要责任者（可选）</w:t>
      </w:r>
      <w:r>
        <w:rPr>
          <w:rFonts w:ascii="宋体" w:hAnsi="宋体" w:cs="宋体" w:hint="eastAsia"/>
          <w:szCs w:val="21"/>
        </w:rPr>
        <w:t>.</w:t>
      </w:r>
      <w:r>
        <w:rPr>
          <w:rFonts w:ascii="宋体" w:hAnsi="宋体" w:cs="宋体" w:hint="eastAsia"/>
          <w:szCs w:val="21"/>
        </w:rPr>
        <w:t>原文献题名［</w:t>
      </w:r>
      <w:r>
        <w:rPr>
          <w:rFonts w:ascii="宋体" w:hAnsi="宋体" w:cs="宋体" w:hint="eastAsia"/>
          <w:szCs w:val="21"/>
        </w:rPr>
        <w:t>C</w:t>
      </w:r>
      <w:r>
        <w:rPr>
          <w:rFonts w:ascii="宋体" w:hAnsi="宋体" w:cs="宋体" w:hint="eastAsia"/>
          <w:szCs w:val="21"/>
        </w:rPr>
        <w:t>］</w:t>
      </w:r>
      <w:r>
        <w:rPr>
          <w:rFonts w:ascii="宋体" w:hAnsi="宋体" w:cs="宋体" w:hint="eastAsia"/>
          <w:szCs w:val="21"/>
        </w:rPr>
        <w:t>.</w:t>
      </w:r>
      <w:r>
        <w:rPr>
          <w:rFonts w:ascii="宋体" w:hAnsi="宋体" w:cs="宋体" w:hint="eastAsia"/>
          <w:szCs w:val="21"/>
        </w:rPr>
        <w:t>出版地：出版者，出版年</w:t>
      </w:r>
      <w:r>
        <w:rPr>
          <w:rFonts w:ascii="宋体" w:hAnsi="宋体" w:cs="宋体" w:hint="eastAsia"/>
          <w:szCs w:val="21"/>
        </w:rPr>
        <w:t>.</w:t>
      </w:r>
      <w:r>
        <w:rPr>
          <w:rFonts w:ascii="宋体" w:hAnsi="宋体" w:cs="宋体" w:hint="eastAsia"/>
          <w:szCs w:val="21"/>
        </w:rPr>
        <w:t>起止页码</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］钟文发</w:t>
      </w:r>
      <w:r>
        <w:rPr>
          <w:rFonts w:ascii="宋体" w:hAnsi="宋体" w:cs="宋体" w:hint="eastAsia"/>
          <w:szCs w:val="21"/>
        </w:rPr>
        <w:t>.</w:t>
      </w:r>
      <w:r>
        <w:rPr>
          <w:rFonts w:ascii="宋体" w:hAnsi="宋体" w:cs="宋体" w:hint="eastAsia"/>
          <w:szCs w:val="21"/>
        </w:rPr>
        <w:t>非线性规划在可燃毒物配置中的应用［</w:t>
      </w:r>
      <w:r>
        <w:rPr>
          <w:rFonts w:ascii="宋体" w:hAnsi="宋体" w:cs="宋体" w:hint="eastAsia"/>
          <w:szCs w:val="21"/>
        </w:rPr>
        <w:t>A</w:t>
      </w:r>
      <w:r>
        <w:rPr>
          <w:rFonts w:ascii="宋体" w:hAnsi="宋体" w:cs="宋体" w:hint="eastAsia"/>
          <w:szCs w:val="21"/>
        </w:rPr>
        <w:t>］</w:t>
      </w:r>
      <w:r>
        <w:rPr>
          <w:rFonts w:ascii="宋体" w:hAnsi="宋体" w:cs="宋体" w:hint="eastAsia"/>
          <w:szCs w:val="21"/>
        </w:rPr>
        <w:t>.</w:t>
      </w:r>
      <w:r>
        <w:rPr>
          <w:rFonts w:ascii="宋体" w:hAnsi="宋体" w:cs="宋体" w:hint="eastAsia"/>
          <w:szCs w:val="21"/>
        </w:rPr>
        <w:t>赵炜</w:t>
      </w:r>
      <w:r>
        <w:rPr>
          <w:rFonts w:ascii="宋体" w:hAnsi="宋体" w:cs="宋体" w:hint="eastAsia"/>
          <w:szCs w:val="21"/>
        </w:rPr>
        <w:t>.</w:t>
      </w:r>
      <w:r>
        <w:rPr>
          <w:rFonts w:ascii="宋体" w:hAnsi="宋体" w:cs="宋体" w:hint="eastAsia"/>
          <w:szCs w:val="21"/>
        </w:rPr>
        <w:t>运筹学的理论与应用——中国运筹学会第五届大会论文集［</w:t>
      </w:r>
      <w:r>
        <w:rPr>
          <w:rFonts w:ascii="宋体" w:hAnsi="宋体" w:cs="宋体" w:hint="eastAsia"/>
          <w:szCs w:val="21"/>
        </w:rPr>
        <w:t>C</w:t>
      </w:r>
      <w:r>
        <w:rPr>
          <w:rFonts w:ascii="宋体" w:hAnsi="宋体" w:cs="宋体" w:hint="eastAsia"/>
          <w:szCs w:val="21"/>
        </w:rPr>
        <w:t>］</w:t>
      </w:r>
      <w:r>
        <w:rPr>
          <w:rFonts w:ascii="宋体" w:hAnsi="宋体" w:cs="宋体" w:hint="eastAsia"/>
          <w:szCs w:val="21"/>
        </w:rPr>
        <w:t>.</w:t>
      </w:r>
      <w:r>
        <w:rPr>
          <w:rFonts w:ascii="宋体" w:hAnsi="宋体" w:cs="宋体" w:hint="eastAsia"/>
          <w:szCs w:val="21"/>
        </w:rPr>
        <w:t>西安：西安电子科技大学出版社，</w:t>
      </w:r>
      <w:r>
        <w:rPr>
          <w:rFonts w:ascii="宋体" w:hAnsi="宋体" w:cs="宋体" w:hint="eastAsia"/>
          <w:szCs w:val="21"/>
        </w:rPr>
        <w:t>1996.468.</w:t>
      </w:r>
    </w:p>
    <w:p w:rsidR="00D84CAC" w:rsidRDefault="00FE7D5C">
      <w:pPr>
        <w:spacing w:line="400" w:lineRule="exact"/>
        <w:jc w:val="left"/>
        <w:rPr>
          <w:rFonts w:ascii="宋体" w:hAnsi="宋体" w:cs="宋体"/>
          <w:szCs w:val="21"/>
        </w:rPr>
      </w:pPr>
      <w:r>
        <w:rPr>
          <w:rFonts w:ascii="宋体" w:hAnsi="宋体" w:cs="宋体" w:hint="eastAsia"/>
          <w:szCs w:val="21"/>
        </w:rPr>
        <w:t>D</w:t>
      </w:r>
      <w:r>
        <w:rPr>
          <w:rFonts w:ascii="宋体" w:hAnsi="宋体" w:cs="宋体" w:hint="eastAsia"/>
          <w:szCs w:val="21"/>
        </w:rPr>
        <w:t>：报纸文章</w:t>
      </w:r>
    </w:p>
    <w:p w:rsidR="00D84CAC" w:rsidRDefault="00FE7D5C">
      <w:pPr>
        <w:spacing w:line="400" w:lineRule="exact"/>
        <w:jc w:val="left"/>
        <w:rPr>
          <w:rFonts w:ascii="宋体" w:hAnsi="宋体" w:cs="宋体"/>
          <w:szCs w:val="21"/>
        </w:rPr>
      </w:pPr>
      <w:r>
        <w:rPr>
          <w:rFonts w:ascii="宋体" w:hAnsi="宋体" w:cs="宋体" w:hint="eastAsia"/>
          <w:szCs w:val="21"/>
        </w:rPr>
        <w:t>［序号］主要责任者</w:t>
      </w:r>
      <w:r>
        <w:rPr>
          <w:rFonts w:ascii="宋体" w:hAnsi="宋体" w:cs="宋体" w:hint="eastAsia"/>
          <w:szCs w:val="21"/>
        </w:rPr>
        <w:t>.</w:t>
      </w:r>
      <w:r>
        <w:rPr>
          <w:rFonts w:ascii="宋体" w:hAnsi="宋体" w:cs="宋体" w:hint="eastAsia"/>
          <w:szCs w:val="21"/>
        </w:rPr>
        <w:t>文献题名［</w:t>
      </w:r>
      <w:r>
        <w:rPr>
          <w:rFonts w:ascii="宋体" w:hAnsi="宋体" w:cs="宋体" w:hint="eastAsia"/>
          <w:szCs w:val="21"/>
        </w:rPr>
        <w:t>N</w:t>
      </w:r>
      <w:r>
        <w:rPr>
          <w:rFonts w:ascii="宋体" w:hAnsi="宋体" w:cs="宋体" w:hint="eastAsia"/>
          <w:szCs w:val="21"/>
        </w:rPr>
        <w:t>］</w:t>
      </w:r>
      <w:r>
        <w:rPr>
          <w:rFonts w:ascii="宋体" w:hAnsi="宋体" w:cs="宋体" w:hint="eastAsia"/>
          <w:szCs w:val="21"/>
        </w:rPr>
        <w:t>.</w:t>
      </w:r>
      <w:r>
        <w:rPr>
          <w:rFonts w:ascii="宋体" w:hAnsi="宋体" w:cs="宋体" w:hint="eastAsia"/>
          <w:szCs w:val="21"/>
        </w:rPr>
        <w:t>报纸名，出版日期（版次）</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］谢希德</w:t>
      </w:r>
      <w:r>
        <w:rPr>
          <w:rFonts w:ascii="宋体" w:hAnsi="宋体" w:cs="宋体" w:hint="eastAsia"/>
          <w:szCs w:val="21"/>
        </w:rPr>
        <w:t>.</w:t>
      </w:r>
      <w:r>
        <w:rPr>
          <w:rFonts w:ascii="宋体" w:hAnsi="宋体" w:cs="宋体" w:hint="eastAsia"/>
          <w:szCs w:val="21"/>
        </w:rPr>
        <w:t>创造学习的新思路［</w:t>
      </w:r>
      <w:r>
        <w:rPr>
          <w:rFonts w:ascii="宋体" w:hAnsi="宋体" w:cs="宋体" w:hint="eastAsia"/>
          <w:szCs w:val="21"/>
        </w:rPr>
        <w:t>N</w:t>
      </w:r>
      <w:r>
        <w:rPr>
          <w:rFonts w:ascii="宋体" w:hAnsi="宋体" w:cs="宋体" w:hint="eastAsia"/>
          <w:szCs w:val="21"/>
        </w:rPr>
        <w:t>］</w:t>
      </w:r>
      <w:r>
        <w:rPr>
          <w:rFonts w:ascii="宋体" w:hAnsi="宋体" w:cs="宋体" w:hint="eastAsia"/>
          <w:szCs w:val="21"/>
        </w:rPr>
        <w:t>.</w:t>
      </w:r>
      <w:r>
        <w:rPr>
          <w:rFonts w:ascii="宋体" w:hAnsi="宋体" w:cs="宋体" w:hint="eastAsia"/>
          <w:szCs w:val="21"/>
        </w:rPr>
        <w:t>人民日报，</w:t>
      </w:r>
      <w:r>
        <w:rPr>
          <w:rFonts w:ascii="宋体" w:hAnsi="宋体" w:cs="宋体" w:hint="eastAsia"/>
          <w:szCs w:val="21"/>
        </w:rPr>
        <w:t>1998-12-25</w:t>
      </w:r>
      <w:r>
        <w:rPr>
          <w:rFonts w:ascii="宋体" w:hAnsi="宋体" w:cs="宋体" w:hint="eastAsia"/>
          <w:szCs w:val="21"/>
        </w:rPr>
        <w:t>（</w:t>
      </w:r>
      <w:r>
        <w:rPr>
          <w:rFonts w:ascii="宋体" w:hAnsi="宋体" w:cs="宋体" w:hint="eastAsia"/>
          <w:szCs w:val="21"/>
        </w:rPr>
        <w:t>10</w:t>
      </w:r>
      <w:r>
        <w:rPr>
          <w:rFonts w:ascii="宋体" w:hAnsi="宋体" w:cs="宋体" w:hint="eastAsia"/>
          <w:szCs w:val="21"/>
        </w:rPr>
        <w:t>）</w:t>
      </w:r>
      <w:r>
        <w:rPr>
          <w:rFonts w:ascii="宋体" w:hAnsi="宋体" w:cs="宋体" w:hint="eastAsia"/>
          <w:szCs w:val="21"/>
        </w:rPr>
        <w:t>.</w:t>
      </w:r>
    </w:p>
    <w:p w:rsidR="00D84CAC" w:rsidRDefault="00FE7D5C">
      <w:pPr>
        <w:spacing w:line="400" w:lineRule="exact"/>
        <w:jc w:val="left"/>
        <w:rPr>
          <w:rFonts w:ascii="宋体" w:hAnsi="宋体" w:cs="宋体"/>
          <w:szCs w:val="21"/>
        </w:rPr>
      </w:pPr>
      <w:r>
        <w:rPr>
          <w:rFonts w:ascii="宋体" w:hAnsi="宋体" w:cs="宋体" w:hint="eastAsia"/>
          <w:szCs w:val="21"/>
        </w:rPr>
        <w:lastRenderedPageBreak/>
        <w:t>E</w:t>
      </w:r>
      <w:r>
        <w:rPr>
          <w:rFonts w:ascii="宋体" w:hAnsi="宋体" w:cs="宋体" w:hint="eastAsia"/>
          <w:szCs w:val="21"/>
        </w:rPr>
        <w:t>：电子文献</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文献类型</w:t>
      </w:r>
      <w:r>
        <w:rPr>
          <w:rFonts w:ascii="宋体" w:hAnsi="宋体" w:cs="宋体" w:hint="eastAsia"/>
          <w:szCs w:val="21"/>
        </w:rPr>
        <w:t>/</w:t>
      </w:r>
      <w:r>
        <w:rPr>
          <w:rFonts w:ascii="宋体" w:hAnsi="宋体" w:cs="宋体" w:hint="eastAsia"/>
          <w:szCs w:val="21"/>
        </w:rPr>
        <w:t>载体类型标识</w:t>
      </w:r>
      <w:r>
        <w:rPr>
          <w:rFonts w:ascii="宋体" w:hAnsi="宋体" w:cs="宋体" w:hint="eastAsia"/>
          <w:szCs w:val="21"/>
        </w:rPr>
        <w:t>]</w:t>
      </w:r>
      <w:r>
        <w:rPr>
          <w:rFonts w:ascii="宋体" w:hAnsi="宋体" w:cs="宋体" w:hint="eastAsia"/>
          <w:szCs w:val="21"/>
        </w:rPr>
        <w:t>：</w:t>
      </w:r>
      <w:r>
        <w:rPr>
          <w:rFonts w:ascii="宋体" w:hAnsi="宋体" w:cs="宋体" w:hint="eastAsia"/>
          <w:szCs w:val="21"/>
        </w:rPr>
        <w:t>[J/OL]</w:t>
      </w:r>
      <w:r>
        <w:rPr>
          <w:rFonts w:ascii="宋体" w:hAnsi="宋体" w:cs="宋体" w:hint="eastAsia"/>
          <w:szCs w:val="21"/>
        </w:rPr>
        <w:t>网上期刊、</w:t>
      </w:r>
      <w:r>
        <w:rPr>
          <w:rFonts w:ascii="宋体" w:hAnsi="宋体" w:cs="宋体" w:hint="eastAsia"/>
          <w:szCs w:val="21"/>
        </w:rPr>
        <w:t>[EB/OL]</w:t>
      </w:r>
      <w:r>
        <w:rPr>
          <w:rFonts w:ascii="宋体" w:hAnsi="宋体" w:cs="宋体" w:hint="eastAsia"/>
          <w:szCs w:val="21"/>
        </w:rPr>
        <w:t>网上电子公告、</w:t>
      </w:r>
    </w:p>
    <w:p w:rsidR="00D84CAC" w:rsidRDefault="00FE7D5C">
      <w:pPr>
        <w:spacing w:line="400" w:lineRule="exact"/>
        <w:jc w:val="left"/>
        <w:rPr>
          <w:rFonts w:ascii="宋体" w:hAnsi="宋体" w:cs="宋体"/>
          <w:szCs w:val="21"/>
        </w:rPr>
      </w:pPr>
      <w:r>
        <w:rPr>
          <w:rFonts w:ascii="宋体" w:hAnsi="宋体" w:cs="宋体" w:hint="eastAsia"/>
          <w:szCs w:val="21"/>
        </w:rPr>
        <w:t>[M/CD]</w:t>
      </w:r>
      <w:r>
        <w:rPr>
          <w:rFonts w:ascii="宋体" w:hAnsi="宋体" w:cs="宋体" w:hint="eastAsia"/>
          <w:szCs w:val="21"/>
        </w:rPr>
        <w:t>光盘图书、</w:t>
      </w:r>
      <w:r>
        <w:rPr>
          <w:rFonts w:ascii="宋体" w:hAnsi="宋体" w:cs="宋体" w:hint="eastAsia"/>
          <w:szCs w:val="21"/>
        </w:rPr>
        <w:t>[DB/OL]</w:t>
      </w:r>
      <w:r>
        <w:rPr>
          <w:rFonts w:ascii="宋体" w:hAnsi="宋体" w:cs="宋体" w:hint="eastAsia"/>
          <w:szCs w:val="21"/>
        </w:rPr>
        <w:t>网上数据库、</w:t>
      </w:r>
      <w:r>
        <w:rPr>
          <w:rFonts w:ascii="宋体" w:hAnsi="宋体" w:cs="宋体" w:hint="eastAsia"/>
          <w:szCs w:val="21"/>
        </w:rPr>
        <w:t>[DB/MT]</w:t>
      </w:r>
      <w:r>
        <w:rPr>
          <w:rFonts w:ascii="宋体" w:hAnsi="宋体" w:cs="宋体" w:hint="eastAsia"/>
          <w:szCs w:val="21"/>
        </w:rPr>
        <w:t>磁带数据库</w:t>
      </w:r>
    </w:p>
    <w:p w:rsidR="00D84CAC" w:rsidRDefault="00FE7D5C">
      <w:pPr>
        <w:spacing w:line="400" w:lineRule="exact"/>
        <w:jc w:val="left"/>
        <w:rPr>
          <w:rFonts w:ascii="宋体" w:hAnsi="宋体" w:cs="宋体"/>
          <w:szCs w:val="21"/>
        </w:rPr>
      </w:pPr>
      <w:r>
        <w:rPr>
          <w:rFonts w:ascii="宋体" w:hAnsi="宋体" w:cs="宋体" w:hint="eastAsia"/>
          <w:szCs w:val="21"/>
        </w:rPr>
        <w:t>［序号］主要责任者</w:t>
      </w:r>
      <w:r>
        <w:rPr>
          <w:rFonts w:ascii="宋体" w:hAnsi="宋体" w:cs="宋体" w:hint="eastAsia"/>
          <w:szCs w:val="21"/>
        </w:rPr>
        <w:t>.</w:t>
      </w:r>
      <w:r>
        <w:rPr>
          <w:rFonts w:ascii="宋体" w:hAnsi="宋体" w:cs="宋体" w:hint="eastAsia"/>
          <w:szCs w:val="21"/>
        </w:rPr>
        <w:t>电子文献题名［电子文献及载体类型标识］</w:t>
      </w:r>
      <w:r>
        <w:rPr>
          <w:rFonts w:ascii="宋体" w:hAnsi="宋体" w:cs="宋体" w:hint="eastAsia"/>
          <w:szCs w:val="21"/>
        </w:rPr>
        <w:t>.</w:t>
      </w:r>
      <w:r>
        <w:rPr>
          <w:rFonts w:ascii="宋体" w:hAnsi="宋体" w:cs="宋体" w:hint="eastAsia"/>
          <w:szCs w:val="21"/>
        </w:rPr>
        <w:t>电子文献的出版或获得地址，发表更新日期</w:t>
      </w:r>
      <w:r>
        <w:rPr>
          <w:rFonts w:ascii="宋体" w:hAnsi="宋体" w:cs="宋体" w:hint="eastAsia"/>
          <w:szCs w:val="21"/>
        </w:rPr>
        <w:t>/</w:t>
      </w:r>
      <w:r>
        <w:rPr>
          <w:rFonts w:ascii="宋体" w:hAnsi="宋体" w:cs="宋体" w:hint="eastAsia"/>
          <w:szCs w:val="21"/>
        </w:rPr>
        <w:t>引用日期</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12</w:t>
      </w:r>
      <w:r>
        <w:rPr>
          <w:rFonts w:ascii="宋体" w:hAnsi="宋体" w:cs="宋体" w:hint="eastAsia"/>
          <w:szCs w:val="21"/>
        </w:rPr>
        <w:t>］王明亮</w:t>
      </w:r>
      <w:r>
        <w:rPr>
          <w:rFonts w:ascii="宋体" w:hAnsi="宋体" w:cs="宋体" w:hint="eastAsia"/>
          <w:szCs w:val="21"/>
        </w:rPr>
        <w:t>.</w:t>
      </w:r>
      <w:r>
        <w:rPr>
          <w:rFonts w:ascii="宋体" w:hAnsi="宋体" w:cs="宋体" w:hint="eastAsia"/>
          <w:szCs w:val="21"/>
        </w:rPr>
        <w:t>关于中国学术期刊标准化数据库系统工程的进展［</w:t>
      </w:r>
      <w:r>
        <w:rPr>
          <w:rFonts w:ascii="宋体" w:hAnsi="宋体" w:cs="宋体" w:hint="eastAsia"/>
          <w:szCs w:val="21"/>
        </w:rPr>
        <w:t>EB/OL</w:t>
      </w:r>
      <w:r>
        <w:rPr>
          <w:rFonts w:ascii="宋体" w:hAnsi="宋体" w:cs="宋体" w:hint="eastAsia"/>
          <w:szCs w:val="21"/>
        </w:rPr>
        <w:t>］</w:t>
      </w:r>
      <w:r>
        <w:rPr>
          <w:rFonts w:ascii="宋体" w:hAnsi="宋体" w:cs="宋体" w:hint="eastAsia"/>
          <w:szCs w:val="21"/>
        </w:rPr>
        <w:t>.http://www.cajcd.edu.cn/pub/wml.html</w:t>
      </w:r>
      <w:r>
        <w:rPr>
          <w:rFonts w:ascii="宋体" w:hAnsi="宋体" w:cs="宋体" w:hint="eastAsia"/>
          <w:szCs w:val="21"/>
        </w:rPr>
        <w:t>，</w:t>
      </w:r>
      <w:r>
        <w:rPr>
          <w:rFonts w:ascii="宋体" w:hAnsi="宋体" w:cs="宋体" w:hint="eastAsia"/>
          <w:szCs w:val="21"/>
        </w:rPr>
        <w:t>1998-08-16/1998-10-01.</w:t>
      </w:r>
    </w:p>
    <w:p w:rsidR="00D84CAC" w:rsidRDefault="00FE7D5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］万锦</w:t>
      </w:r>
      <w:r>
        <w:rPr>
          <w:rFonts w:ascii="宋体" w:hAnsi="宋体" w:cs="宋体" w:hint="eastAsia"/>
          <w:szCs w:val="21"/>
        </w:rPr>
        <w:t>.</w:t>
      </w:r>
      <w:r>
        <w:rPr>
          <w:rFonts w:ascii="宋体" w:hAnsi="宋体" w:cs="宋体" w:hint="eastAsia"/>
          <w:szCs w:val="21"/>
        </w:rPr>
        <w:t>中国大学学报文摘（</w:t>
      </w:r>
      <w:r>
        <w:rPr>
          <w:rFonts w:ascii="宋体" w:hAnsi="宋体" w:cs="宋体" w:hint="eastAsia"/>
          <w:szCs w:val="21"/>
        </w:rPr>
        <w:t>1983-1993</w:t>
      </w:r>
      <w:r>
        <w:rPr>
          <w:rFonts w:ascii="宋体" w:hAnsi="宋体" w:cs="宋体" w:hint="eastAsia"/>
          <w:szCs w:val="21"/>
        </w:rPr>
        <w:t>）</w:t>
      </w:r>
      <w:r>
        <w:rPr>
          <w:rFonts w:ascii="宋体" w:hAnsi="宋体" w:cs="宋体" w:hint="eastAsia"/>
          <w:szCs w:val="21"/>
        </w:rPr>
        <w:t>.</w:t>
      </w:r>
      <w:r>
        <w:rPr>
          <w:rFonts w:ascii="宋体" w:hAnsi="宋体" w:cs="宋体" w:hint="eastAsia"/>
          <w:szCs w:val="21"/>
        </w:rPr>
        <w:t>英</w:t>
      </w:r>
      <w:r>
        <w:rPr>
          <w:rFonts w:ascii="宋体" w:hAnsi="宋体" w:cs="宋体" w:hint="eastAsia"/>
          <w:szCs w:val="21"/>
        </w:rPr>
        <w:t>文版［</w:t>
      </w:r>
      <w:r>
        <w:rPr>
          <w:rFonts w:ascii="宋体" w:hAnsi="宋体" w:cs="宋体" w:hint="eastAsia"/>
          <w:szCs w:val="21"/>
        </w:rPr>
        <w:t>DB/CD</w:t>
      </w:r>
      <w:r>
        <w:rPr>
          <w:rFonts w:ascii="宋体" w:hAnsi="宋体" w:cs="宋体" w:hint="eastAsia"/>
          <w:szCs w:val="21"/>
        </w:rPr>
        <w:t>］</w:t>
      </w:r>
      <w:r>
        <w:rPr>
          <w:rFonts w:ascii="宋体" w:hAnsi="宋体" w:cs="宋体" w:hint="eastAsia"/>
          <w:szCs w:val="21"/>
        </w:rPr>
        <w:t>.</w:t>
      </w:r>
      <w:r>
        <w:rPr>
          <w:rFonts w:ascii="宋体" w:hAnsi="宋体" w:cs="宋体" w:hint="eastAsia"/>
          <w:szCs w:val="21"/>
        </w:rPr>
        <w:t>北京：中国大百科全书出版社，</w:t>
      </w:r>
      <w:r>
        <w:rPr>
          <w:rFonts w:ascii="宋体" w:hAnsi="宋体" w:cs="宋体" w:hint="eastAsia"/>
          <w:szCs w:val="21"/>
        </w:rPr>
        <w:t>1996.</w:t>
      </w:r>
    </w:p>
    <w:p w:rsidR="00D84CAC" w:rsidRDefault="00D84CAC">
      <w:pPr>
        <w:jc w:val="left"/>
        <w:rPr>
          <w:rFonts w:ascii="宋体" w:hAnsi="宋体" w:cs="宋体"/>
          <w:szCs w:val="21"/>
        </w:rPr>
      </w:pPr>
    </w:p>
    <w:p w:rsidR="00D84CAC" w:rsidRDefault="00FE7D5C">
      <w:pPr>
        <w:spacing w:line="400" w:lineRule="exact"/>
        <w:rPr>
          <w:rFonts w:ascii="宋体" w:hAnsi="宋体"/>
          <w:szCs w:val="21"/>
        </w:rPr>
      </w:pPr>
      <w:r>
        <w:rPr>
          <w:rFonts w:ascii="宋体" w:hAnsi="宋体" w:cs="宋体" w:hint="eastAsia"/>
          <w:b/>
          <w:bCs/>
          <w:szCs w:val="21"/>
        </w:rPr>
        <w:t>附件：调查问卷标题</w:t>
      </w:r>
      <w:r>
        <w:rPr>
          <w:rFonts w:ascii="宋体" w:hAnsi="宋体" w:hint="eastAsia"/>
          <w:szCs w:val="21"/>
        </w:rPr>
        <w:t>（</w:t>
      </w:r>
      <w:r>
        <w:rPr>
          <w:rFonts w:ascii="宋体" w:hAnsi="宋体" w:cs="宋体" w:hint="eastAsia"/>
          <w:b/>
          <w:bCs/>
          <w:szCs w:val="21"/>
        </w:rPr>
        <w:t>宋体小</w:t>
      </w:r>
      <w:r>
        <w:rPr>
          <w:rFonts w:ascii="宋体" w:hAnsi="宋体" w:cs="宋体" w:hint="eastAsia"/>
          <w:b/>
          <w:bCs/>
          <w:szCs w:val="21"/>
        </w:rPr>
        <w:t>4</w:t>
      </w:r>
      <w:r>
        <w:rPr>
          <w:rFonts w:ascii="宋体" w:hAnsi="宋体" w:cs="宋体" w:hint="eastAsia"/>
          <w:b/>
          <w:bCs/>
          <w:szCs w:val="21"/>
        </w:rPr>
        <w:t>号，加粗</w:t>
      </w:r>
      <w:r>
        <w:rPr>
          <w:rFonts w:ascii="宋体" w:hAnsi="宋体" w:hint="eastAsia"/>
          <w:szCs w:val="21"/>
        </w:rPr>
        <w:t>）</w:t>
      </w:r>
    </w:p>
    <w:p w:rsidR="00D84CAC" w:rsidRDefault="00FE7D5C">
      <w:pPr>
        <w:spacing w:line="400" w:lineRule="exact"/>
        <w:rPr>
          <w:rFonts w:ascii="宋体" w:hAnsi="宋体"/>
          <w:szCs w:val="21"/>
        </w:rPr>
      </w:pPr>
      <w:r>
        <w:rPr>
          <w:rFonts w:ascii="宋体" w:hAnsi="宋体" w:hint="eastAsia"/>
          <w:szCs w:val="21"/>
        </w:rPr>
        <w:t>正文：（宋体小</w:t>
      </w:r>
      <w:r>
        <w:rPr>
          <w:rFonts w:ascii="宋体" w:hAnsi="宋体" w:hint="eastAsia"/>
          <w:szCs w:val="21"/>
        </w:rPr>
        <w:t>4</w:t>
      </w:r>
      <w:r>
        <w:rPr>
          <w:rFonts w:ascii="宋体" w:hAnsi="宋体" w:hint="eastAsia"/>
          <w:szCs w:val="21"/>
        </w:rPr>
        <w:t>号，不加粗）</w:t>
      </w:r>
    </w:p>
    <w:p w:rsidR="00D84CAC" w:rsidRDefault="00D84CAC">
      <w:pPr>
        <w:rPr>
          <w:rFonts w:ascii="宋体" w:hAnsi="宋体" w:cs="宋体"/>
          <w:b/>
          <w:bCs/>
          <w:color w:val="FF0000"/>
          <w:szCs w:val="21"/>
        </w:rPr>
      </w:pPr>
    </w:p>
    <w:p w:rsidR="00D84CAC" w:rsidRDefault="00D84CAC">
      <w:pPr>
        <w:rPr>
          <w:rFonts w:ascii="宋体" w:hAnsi="宋体" w:cs="宋体"/>
          <w:b/>
          <w:bCs/>
          <w:color w:val="FF0000"/>
          <w:szCs w:val="21"/>
        </w:rPr>
      </w:pPr>
    </w:p>
    <w:p w:rsidR="00D84CAC" w:rsidRDefault="00D84CAC">
      <w:pPr>
        <w:rPr>
          <w:rFonts w:ascii="宋体" w:hAnsi="宋体" w:cs="宋体"/>
          <w:b/>
          <w:bCs/>
          <w:color w:val="FF0000"/>
          <w:szCs w:val="21"/>
        </w:rPr>
      </w:pPr>
    </w:p>
    <w:p w:rsidR="00D84CAC" w:rsidRDefault="00D84CAC">
      <w:pPr>
        <w:rPr>
          <w:rFonts w:ascii="宋体" w:hAnsi="宋体" w:cs="宋体"/>
          <w:b/>
          <w:bCs/>
          <w:color w:val="FF0000"/>
          <w:szCs w:val="21"/>
        </w:rPr>
      </w:pPr>
    </w:p>
    <w:p w:rsidR="00D84CAC" w:rsidRDefault="00D84CAC">
      <w:pPr>
        <w:rPr>
          <w:rFonts w:ascii="宋体" w:hAnsi="宋体" w:cs="宋体"/>
          <w:b/>
          <w:bCs/>
          <w:color w:val="FF0000"/>
          <w:szCs w:val="21"/>
        </w:rPr>
      </w:pPr>
    </w:p>
    <w:p w:rsidR="00D84CAC" w:rsidRDefault="00D84CAC">
      <w:pPr>
        <w:rPr>
          <w:rFonts w:ascii="宋体" w:hAnsi="宋体" w:cs="宋体"/>
          <w:b/>
          <w:bCs/>
          <w:color w:val="FF0000"/>
          <w:szCs w:val="21"/>
        </w:rPr>
      </w:pPr>
    </w:p>
    <w:p w:rsidR="00D84CAC" w:rsidRDefault="00FE7D5C" w:rsidP="00565C2C">
      <w:pPr>
        <w:widowControl/>
        <w:jc w:val="left"/>
        <w:rPr>
          <w:rFonts w:ascii="宋体" w:hAnsi="宋体" w:cs="宋体"/>
          <w:b/>
          <w:bCs/>
          <w:color w:val="FF0000"/>
          <w:szCs w:val="21"/>
        </w:rPr>
      </w:pPr>
      <w:r>
        <w:rPr>
          <w:rFonts w:ascii="宋体" w:hAnsi="宋体" w:cs="宋体"/>
          <w:b/>
          <w:bCs/>
          <w:color w:val="FF0000"/>
          <w:szCs w:val="21"/>
        </w:rPr>
        <w:br w:type="page"/>
      </w:r>
    </w:p>
    <w:p w:rsidR="00D84CAC" w:rsidRDefault="00FE7D5C">
      <w:pPr>
        <w:jc w:val="center"/>
        <w:rPr>
          <w:rFonts w:ascii="宋体" w:hAnsi="宋体" w:cs="宋体"/>
          <w:szCs w:val="21"/>
        </w:rPr>
      </w:pPr>
      <w:r>
        <w:rPr>
          <w:rFonts w:ascii="宋体" w:hAnsi="宋体" w:cs="宋体" w:hint="eastAsia"/>
          <w:b/>
          <w:bCs/>
          <w:sz w:val="32"/>
          <w:szCs w:val="32"/>
        </w:rPr>
        <w:lastRenderedPageBreak/>
        <w:t>网络时代下美食推荐的真相调查（宋体</w:t>
      </w:r>
      <w:r>
        <w:rPr>
          <w:rFonts w:ascii="宋体" w:hAnsi="宋体" w:cs="宋体" w:hint="eastAsia"/>
          <w:b/>
          <w:bCs/>
          <w:sz w:val="32"/>
          <w:szCs w:val="32"/>
        </w:rPr>
        <w:t>3</w:t>
      </w:r>
      <w:r>
        <w:rPr>
          <w:rFonts w:ascii="宋体" w:hAnsi="宋体" w:cs="宋体" w:hint="eastAsia"/>
          <w:b/>
          <w:bCs/>
          <w:sz w:val="32"/>
          <w:szCs w:val="32"/>
        </w:rPr>
        <w:t>号，加粗）</w:t>
      </w:r>
    </w:p>
    <w:p w:rsidR="00D84CAC" w:rsidRDefault="00FE7D5C">
      <w:pPr>
        <w:spacing w:line="400" w:lineRule="exact"/>
        <w:jc w:val="center"/>
        <w:rPr>
          <w:rFonts w:ascii="宋体" w:hAnsi="宋体" w:cs="宋体"/>
          <w:color w:val="000000"/>
          <w:sz w:val="24"/>
        </w:rPr>
      </w:pPr>
      <w:r>
        <w:rPr>
          <w:rFonts w:ascii="宋体" w:hAnsi="宋体" w:cs="宋体" w:hint="eastAsia"/>
          <w:color w:val="000000"/>
          <w:sz w:val="24"/>
        </w:rPr>
        <w:t>艺术设计学院</w:t>
      </w:r>
      <w:r>
        <w:rPr>
          <w:rFonts w:ascii="宋体" w:hAnsi="宋体" w:cs="宋体" w:hint="eastAsia"/>
          <w:color w:val="000000"/>
          <w:sz w:val="24"/>
        </w:rPr>
        <w:t>20</w:t>
      </w:r>
      <w:r>
        <w:rPr>
          <w:rFonts w:ascii="宋体" w:hAnsi="宋体" w:cs="宋体" w:hint="eastAsia"/>
          <w:color w:val="000000"/>
          <w:sz w:val="24"/>
        </w:rPr>
        <w:t>23</w:t>
      </w:r>
      <w:r>
        <w:rPr>
          <w:rFonts w:ascii="宋体" w:hAnsi="宋体" w:cs="宋体" w:hint="eastAsia"/>
          <w:color w:val="000000"/>
          <w:sz w:val="24"/>
        </w:rPr>
        <w:t>级产品设计</w:t>
      </w:r>
      <w:r>
        <w:rPr>
          <w:rFonts w:ascii="宋体" w:hAnsi="宋体" w:cs="宋体" w:hint="eastAsia"/>
          <w:color w:val="000000"/>
          <w:sz w:val="24"/>
        </w:rPr>
        <w:t>1</w:t>
      </w:r>
      <w:r>
        <w:rPr>
          <w:rFonts w:ascii="宋体" w:hAnsi="宋体" w:cs="宋体" w:hint="eastAsia"/>
          <w:color w:val="000000"/>
          <w:sz w:val="24"/>
        </w:rPr>
        <w:t>班</w:t>
      </w:r>
      <w:r>
        <w:rPr>
          <w:rFonts w:ascii="宋体" w:hAnsi="宋体" w:cs="宋体" w:hint="eastAsia"/>
          <w:color w:val="000000"/>
          <w:sz w:val="24"/>
        </w:rPr>
        <w:t xml:space="preserve">  </w:t>
      </w:r>
      <w:r>
        <w:rPr>
          <w:rFonts w:ascii="宋体" w:hAnsi="宋体" w:cs="宋体" w:hint="eastAsia"/>
          <w:color w:val="000000"/>
          <w:sz w:val="24"/>
        </w:rPr>
        <w:t>赖</w:t>
      </w:r>
      <w:r>
        <w:rPr>
          <w:rFonts w:ascii="宋体" w:hAnsi="宋体" w:cs="宋体" w:hint="eastAsia"/>
          <w:color w:val="000000"/>
          <w:sz w:val="24"/>
        </w:rPr>
        <w:t xml:space="preserve"> </w:t>
      </w:r>
      <w:r>
        <w:rPr>
          <w:rFonts w:ascii="宋体" w:hAnsi="宋体" w:cs="宋体" w:hint="eastAsia"/>
          <w:color w:val="000000"/>
          <w:sz w:val="24"/>
        </w:rPr>
        <w:t>娜</w:t>
      </w:r>
      <w:r>
        <w:rPr>
          <w:rFonts w:ascii="宋体" w:hAnsi="宋体" w:cs="宋体" w:hint="eastAsia"/>
          <w:color w:val="000000"/>
          <w:sz w:val="24"/>
        </w:rPr>
        <w:t xml:space="preserve">  </w:t>
      </w:r>
      <w:r>
        <w:rPr>
          <w:rFonts w:ascii="宋体" w:hAnsi="宋体" w:cs="宋体" w:hint="eastAsia"/>
          <w:color w:val="000000"/>
          <w:sz w:val="24"/>
        </w:rPr>
        <w:t>马丽</w:t>
      </w:r>
      <w:r>
        <w:rPr>
          <w:rFonts w:ascii="宋体" w:hAnsi="宋体" w:cs="宋体" w:hint="eastAsia"/>
          <w:color w:val="000000"/>
          <w:sz w:val="24"/>
        </w:rPr>
        <w:t xml:space="preserve">  </w:t>
      </w:r>
      <w:r>
        <w:rPr>
          <w:rFonts w:ascii="宋体" w:hAnsi="宋体" w:cs="宋体" w:hint="eastAsia"/>
          <w:color w:val="000000"/>
          <w:sz w:val="24"/>
        </w:rPr>
        <w:t>谢雨</w:t>
      </w:r>
      <w:r>
        <w:rPr>
          <w:rFonts w:ascii="宋体" w:hAnsi="宋体" w:cs="宋体" w:hint="eastAsia"/>
          <w:color w:val="000000"/>
          <w:sz w:val="24"/>
        </w:rPr>
        <w:t xml:space="preserve">  </w:t>
      </w:r>
      <w:r>
        <w:rPr>
          <w:rFonts w:ascii="宋体" w:hAnsi="宋体" w:cs="宋体" w:hint="eastAsia"/>
          <w:color w:val="000000"/>
          <w:sz w:val="24"/>
        </w:rPr>
        <w:t>王晓（宋体小</w:t>
      </w:r>
      <w:r>
        <w:rPr>
          <w:rFonts w:ascii="宋体" w:hAnsi="宋体" w:cs="宋体" w:hint="eastAsia"/>
          <w:color w:val="000000"/>
          <w:sz w:val="24"/>
        </w:rPr>
        <w:t>4</w:t>
      </w:r>
      <w:r>
        <w:rPr>
          <w:rFonts w:ascii="宋体" w:hAnsi="宋体" w:cs="宋体" w:hint="eastAsia"/>
          <w:color w:val="000000"/>
          <w:sz w:val="24"/>
        </w:rPr>
        <w:t>号）</w:t>
      </w:r>
    </w:p>
    <w:p w:rsidR="00D84CAC" w:rsidRDefault="00FE7D5C">
      <w:pPr>
        <w:spacing w:line="400" w:lineRule="exact"/>
        <w:jc w:val="center"/>
        <w:rPr>
          <w:rFonts w:ascii="宋体" w:hAnsi="宋体" w:cs="宋体"/>
          <w:color w:val="000000"/>
          <w:sz w:val="24"/>
        </w:rPr>
      </w:pPr>
      <w:r>
        <w:rPr>
          <w:rFonts w:ascii="宋体" w:hAnsi="宋体" w:cs="宋体" w:hint="eastAsia"/>
          <w:color w:val="000000"/>
          <w:sz w:val="24"/>
        </w:rPr>
        <w:t>指导教师</w:t>
      </w:r>
      <w:r>
        <w:rPr>
          <w:rFonts w:ascii="宋体" w:hAnsi="宋体" w:cs="宋体" w:hint="eastAsia"/>
          <w:color w:val="000000"/>
          <w:sz w:val="24"/>
        </w:rPr>
        <w:t xml:space="preserve">  </w:t>
      </w:r>
      <w:r>
        <w:rPr>
          <w:rFonts w:ascii="宋体" w:hAnsi="宋体" w:cs="宋体" w:hint="eastAsia"/>
          <w:color w:val="000000"/>
          <w:sz w:val="24"/>
        </w:rPr>
        <w:t>刘</w:t>
      </w:r>
      <w:r>
        <w:rPr>
          <w:rFonts w:ascii="宋体" w:hAnsi="宋体" w:cs="宋体" w:hint="eastAsia"/>
          <w:color w:val="000000"/>
          <w:sz w:val="24"/>
        </w:rPr>
        <w:t>蕾</w:t>
      </w:r>
      <w:r>
        <w:rPr>
          <w:rFonts w:ascii="宋体" w:hAnsi="宋体" w:cs="宋体" w:hint="eastAsia"/>
          <w:color w:val="000000"/>
          <w:sz w:val="24"/>
        </w:rPr>
        <w:t>（宋体小</w:t>
      </w:r>
      <w:r>
        <w:rPr>
          <w:rFonts w:ascii="宋体" w:hAnsi="宋体" w:cs="宋体" w:hint="eastAsia"/>
          <w:color w:val="000000"/>
          <w:sz w:val="24"/>
        </w:rPr>
        <w:t>4</w:t>
      </w:r>
      <w:r>
        <w:rPr>
          <w:rFonts w:ascii="宋体" w:hAnsi="宋体" w:cs="宋体" w:hint="eastAsia"/>
          <w:color w:val="000000"/>
          <w:sz w:val="24"/>
        </w:rPr>
        <w:t>号）</w:t>
      </w:r>
    </w:p>
    <w:p w:rsidR="00D84CAC" w:rsidRDefault="00D84CAC">
      <w:pPr>
        <w:pStyle w:val="1"/>
        <w:spacing w:before="0" w:after="0" w:line="240" w:lineRule="auto"/>
        <w:rPr>
          <w:rFonts w:ascii="宋体" w:hAnsi="宋体" w:cs="宋体"/>
          <w:b w:val="0"/>
          <w:bCs w:val="0"/>
          <w:sz w:val="21"/>
          <w:szCs w:val="21"/>
        </w:rPr>
      </w:pPr>
    </w:p>
    <w:p w:rsidR="00D84CAC" w:rsidRDefault="00FE7D5C">
      <w:pPr>
        <w:spacing w:line="400" w:lineRule="exact"/>
        <w:jc w:val="left"/>
        <w:rPr>
          <w:rFonts w:ascii="楷体" w:eastAsia="楷体" w:hAnsi="楷体" w:cs="楷体"/>
          <w:color w:val="333333"/>
          <w:szCs w:val="21"/>
          <w:shd w:val="clear" w:color="auto" w:fill="FFFFFF"/>
        </w:rPr>
      </w:pPr>
      <w:r>
        <w:rPr>
          <w:rStyle w:val="1Char0"/>
          <w:rFonts w:ascii="楷体" w:eastAsia="楷体" w:hAnsi="楷体" w:cs="楷体" w:hint="eastAsia"/>
          <w:b/>
          <w:bCs/>
          <w:sz w:val="24"/>
        </w:rPr>
        <w:t>摘</w:t>
      </w:r>
      <w:r>
        <w:rPr>
          <w:rStyle w:val="1Char0"/>
          <w:rFonts w:ascii="楷体" w:eastAsia="楷体" w:hAnsi="楷体" w:cs="楷体" w:hint="eastAsia"/>
          <w:b/>
          <w:bCs/>
          <w:sz w:val="24"/>
        </w:rPr>
        <w:t xml:space="preserve">  </w:t>
      </w:r>
      <w:r>
        <w:rPr>
          <w:rStyle w:val="1Char0"/>
          <w:rFonts w:ascii="楷体" w:eastAsia="楷体" w:hAnsi="楷体" w:cs="楷体" w:hint="eastAsia"/>
          <w:b/>
          <w:bCs/>
          <w:sz w:val="24"/>
        </w:rPr>
        <w:t>要（楷体小</w:t>
      </w:r>
      <w:r>
        <w:rPr>
          <w:rStyle w:val="1Char0"/>
          <w:rFonts w:ascii="楷体" w:eastAsia="楷体" w:hAnsi="楷体" w:cs="楷体" w:hint="eastAsia"/>
          <w:b/>
          <w:bCs/>
          <w:sz w:val="24"/>
        </w:rPr>
        <w:t>4</w:t>
      </w:r>
      <w:r>
        <w:rPr>
          <w:rStyle w:val="1Char0"/>
          <w:rFonts w:ascii="楷体" w:eastAsia="楷体" w:hAnsi="楷体" w:cs="楷体" w:hint="eastAsia"/>
          <w:b/>
          <w:bCs/>
          <w:sz w:val="24"/>
        </w:rPr>
        <w:t>号，加粗）：</w:t>
      </w:r>
      <w:r>
        <w:rPr>
          <w:rStyle w:val="1Char0"/>
          <w:rFonts w:ascii="楷体" w:eastAsia="楷体" w:hAnsi="楷体" w:cs="楷体" w:hint="eastAsia"/>
          <w:color w:val="000000"/>
          <w:sz w:val="24"/>
        </w:rPr>
        <w:t>如今人们的生活水平的提高，人们的价值观和生活方式有了巨大的改变，对饮食的需求越来越多，享受美食已成为了一种乐趣。而随着科学技术的进步，网络的不断发展与普及，给人们的生活带来了极大的便利，使我们在足不出户的情况下就能通过网络了解各种美食。但是，网络时代亦真亦假，一些</w:t>
      </w:r>
      <w:r>
        <w:rPr>
          <w:rFonts w:ascii="楷体" w:eastAsia="楷体" w:hAnsi="楷体" w:cs="楷体" w:hint="eastAsia"/>
          <w:color w:val="333333"/>
          <w:sz w:val="24"/>
          <w:shd w:val="clear" w:color="auto" w:fill="FFFFFF"/>
        </w:rPr>
        <w:t>无良商家乘虚而入。</w:t>
      </w:r>
      <w:r>
        <w:rPr>
          <w:rStyle w:val="1Char0"/>
          <w:rFonts w:ascii="楷体" w:eastAsia="楷体" w:hAnsi="楷体" w:cs="楷体" w:hint="eastAsia"/>
          <w:color w:val="000000"/>
          <w:sz w:val="24"/>
        </w:rPr>
        <w:t>这是一个全新的传播平台，</w:t>
      </w:r>
      <w:r>
        <w:rPr>
          <w:rFonts w:ascii="楷体" w:eastAsia="楷体" w:hAnsi="楷体" w:cs="楷体" w:hint="eastAsia"/>
          <w:color w:val="000000"/>
          <w:sz w:val="24"/>
          <w:shd w:val="clear" w:color="auto" w:fill="FFFFFF"/>
        </w:rPr>
        <w:t>营销手段的改变，让小作坊、食品摊贩和小餐饮走上了台面</w:t>
      </w:r>
      <w:r>
        <w:rPr>
          <w:rFonts w:ascii="楷体" w:eastAsia="楷体" w:hAnsi="楷体" w:cs="楷体" w:hint="eastAsia"/>
          <w:color w:val="000000"/>
          <w:sz w:val="24"/>
          <w:shd w:val="clear" w:color="auto" w:fill="FFFFFF"/>
        </w:rPr>
        <w:t>,</w:t>
      </w:r>
      <w:r>
        <w:rPr>
          <w:rFonts w:ascii="楷体" w:eastAsia="楷体" w:hAnsi="楷体" w:cs="楷体" w:hint="eastAsia"/>
          <w:color w:val="000000"/>
          <w:sz w:val="24"/>
          <w:shd w:val="clear" w:color="auto" w:fill="FFFFFF"/>
        </w:rPr>
        <w:t>食品安全成了最大的隐患</w:t>
      </w:r>
      <w:r>
        <w:rPr>
          <w:rFonts w:ascii="楷体" w:eastAsia="楷体" w:hAnsi="楷体" w:cs="楷体" w:hint="eastAsia"/>
          <w:color w:val="333333"/>
          <w:sz w:val="24"/>
          <w:shd w:val="clear" w:color="auto" w:fill="FFFFFF"/>
        </w:rPr>
        <w:t>。</w:t>
      </w:r>
      <w:r>
        <w:rPr>
          <w:rStyle w:val="1Char0"/>
          <w:rFonts w:ascii="楷体" w:eastAsia="楷体" w:hAnsi="楷体" w:cs="楷体" w:hint="eastAsia"/>
          <w:color w:val="000000"/>
          <w:sz w:val="24"/>
        </w:rPr>
        <w:t>了解人们对网络美食的认识和提高警惕意识，可以帮助人们正确选择网络美食从而保证食品安全。（内容为楷体小</w:t>
      </w:r>
      <w:r>
        <w:rPr>
          <w:rStyle w:val="1Char0"/>
          <w:rFonts w:ascii="楷体" w:eastAsia="楷体" w:hAnsi="楷体" w:cs="楷体" w:hint="eastAsia"/>
          <w:color w:val="000000"/>
          <w:sz w:val="24"/>
        </w:rPr>
        <w:t>4</w:t>
      </w:r>
      <w:r>
        <w:rPr>
          <w:rStyle w:val="1Char0"/>
          <w:rFonts w:ascii="楷体" w:eastAsia="楷体" w:hAnsi="楷体" w:cs="楷体" w:hint="eastAsia"/>
          <w:color w:val="000000"/>
          <w:sz w:val="24"/>
        </w:rPr>
        <w:t>号，不加粗）</w:t>
      </w:r>
    </w:p>
    <w:p w:rsidR="00D84CAC" w:rsidRDefault="00D84CAC">
      <w:pPr>
        <w:pStyle w:val="1"/>
        <w:spacing w:before="0" w:after="0" w:line="400" w:lineRule="exact"/>
        <w:rPr>
          <w:rStyle w:val="1Char0"/>
          <w:rFonts w:ascii="楷体" w:eastAsia="楷体" w:hAnsi="楷体" w:cs="楷体"/>
          <w:kern w:val="2"/>
          <w:sz w:val="24"/>
          <w:szCs w:val="24"/>
        </w:rPr>
      </w:pPr>
    </w:p>
    <w:p w:rsidR="00D84CAC" w:rsidRDefault="00FE7D5C">
      <w:pPr>
        <w:pStyle w:val="1"/>
        <w:spacing w:before="0" w:after="0" w:line="400" w:lineRule="exact"/>
        <w:rPr>
          <w:rStyle w:val="1Char0"/>
          <w:rFonts w:ascii="楷体" w:eastAsia="楷体" w:hAnsi="楷体" w:cs="楷体"/>
          <w:b w:val="0"/>
          <w:bCs w:val="0"/>
          <w:color w:val="000000"/>
          <w:kern w:val="2"/>
          <w:sz w:val="24"/>
          <w:szCs w:val="24"/>
        </w:rPr>
      </w:pPr>
      <w:r>
        <w:rPr>
          <w:rStyle w:val="1Char0"/>
          <w:rFonts w:ascii="楷体" w:eastAsia="楷体" w:hAnsi="楷体" w:cs="楷体" w:hint="eastAsia"/>
          <w:kern w:val="2"/>
          <w:sz w:val="24"/>
          <w:szCs w:val="24"/>
        </w:rPr>
        <w:t>关键词（楷体小</w:t>
      </w:r>
      <w:r>
        <w:rPr>
          <w:rStyle w:val="1Char0"/>
          <w:rFonts w:ascii="楷体" w:eastAsia="楷体" w:hAnsi="楷体" w:cs="楷体" w:hint="eastAsia"/>
          <w:kern w:val="2"/>
          <w:sz w:val="24"/>
          <w:szCs w:val="24"/>
        </w:rPr>
        <w:t>4</w:t>
      </w:r>
      <w:r>
        <w:rPr>
          <w:rStyle w:val="1Char0"/>
          <w:rFonts w:ascii="楷体" w:eastAsia="楷体" w:hAnsi="楷体" w:cs="楷体" w:hint="eastAsia"/>
          <w:kern w:val="2"/>
          <w:sz w:val="24"/>
          <w:szCs w:val="24"/>
        </w:rPr>
        <w:t>号，加粗）：</w:t>
      </w:r>
      <w:r>
        <w:rPr>
          <w:rStyle w:val="1Char0"/>
          <w:rFonts w:ascii="楷体" w:eastAsia="楷体" w:hAnsi="楷体" w:cs="楷体" w:hint="eastAsia"/>
          <w:b w:val="0"/>
          <w:bCs w:val="0"/>
          <w:color w:val="000000"/>
          <w:kern w:val="2"/>
          <w:sz w:val="24"/>
          <w:szCs w:val="24"/>
        </w:rPr>
        <w:t>网络时代</w:t>
      </w:r>
      <w:r>
        <w:rPr>
          <w:rStyle w:val="1Char0"/>
          <w:rFonts w:ascii="楷体" w:eastAsia="楷体" w:hint="eastAsia"/>
          <w:b w:val="0"/>
          <w:color w:val="000000"/>
          <w:kern w:val="2"/>
          <w:sz w:val="24"/>
          <w:szCs w:val="24"/>
        </w:rPr>
        <w:t>；美食；食品安全</w:t>
      </w:r>
      <w:r>
        <w:rPr>
          <w:rStyle w:val="1Char0"/>
          <w:rFonts w:ascii="楷体" w:eastAsia="楷体" w:hAnsi="楷体" w:cs="楷体" w:hint="eastAsia"/>
          <w:b w:val="0"/>
          <w:bCs w:val="0"/>
          <w:color w:val="000000"/>
          <w:kern w:val="2"/>
          <w:sz w:val="24"/>
          <w:szCs w:val="24"/>
        </w:rPr>
        <w:t>（内容为楷体小</w:t>
      </w:r>
      <w:r>
        <w:rPr>
          <w:rStyle w:val="1Char0"/>
          <w:rFonts w:ascii="楷体" w:eastAsia="楷体" w:hAnsi="楷体" w:cs="楷体" w:hint="eastAsia"/>
          <w:b w:val="0"/>
          <w:bCs w:val="0"/>
          <w:color w:val="000000"/>
          <w:kern w:val="2"/>
          <w:sz w:val="24"/>
          <w:szCs w:val="24"/>
        </w:rPr>
        <w:t>4</w:t>
      </w:r>
      <w:r>
        <w:rPr>
          <w:rStyle w:val="1Char0"/>
          <w:rFonts w:ascii="楷体" w:eastAsia="楷体" w:hAnsi="楷体" w:cs="楷体" w:hint="eastAsia"/>
          <w:b w:val="0"/>
          <w:bCs w:val="0"/>
          <w:color w:val="000000"/>
          <w:kern w:val="2"/>
          <w:sz w:val="24"/>
          <w:szCs w:val="24"/>
        </w:rPr>
        <w:t>号，不加粗；几个关键词。用分号隔开）</w:t>
      </w:r>
    </w:p>
    <w:p w:rsidR="00D84CAC" w:rsidRDefault="00D84CAC">
      <w:pPr>
        <w:pStyle w:val="1"/>
        <w:spacing w:before="0" w:after="0" w:line="240" w:lineRule="auto"/>
        <w:rPr>
          <w:rFonts w:ascii="宋体" w:hAnsi="宋体" w:cs="宋体"/>
          <w:sz w:val="21"/>
          <w:szCs w:val="21"/>
        </w:rPr>
      </w:pPr>
    </w:p>
    <w:p w:rsidR="00D84CAC" w:rsidRDefault="00FE7D5C">
      <w:pPr>
        <w:pStyle w:val="1"/>
        <w:spacing w:before="0" w:after="0" w:line="240" w:lineRule="auto"/>
        <w:ind w:firstLineChars="200" w:firstLine="482"/>
        <w:rPr>
          <w:rFonts w:ascii="宋体" w:hAnsi="宋体" w:cs="宋体"/>
          <w:sz w:val="24"/>
          <w:szCs w:val="24"/>
        </w:rPr>
      </w:pPr>
      <w:r>
        <w:rPr>
          <w:rFonts w:ascii="宋体" w:hAnsi="宋体" w:cs="宋体" w:hint="eastAsia"/>
          <w:sz w:val="24"/>
          <w:szCs w:val="24"/>
        </w:rPr>
        <w:t>引言</w:t>
      </w:r>
      <w:r>
        <w:rPr>
          <w:rFonts w:ascii="宋体" w:hAnsi="宋体" w:hint="eastAsia"/>
          <w:b w:val="0"/>
          <w:bCs w:val="0"/>
          <w:sz w:val="24"/>
          <w:szCs w:val="24"/>
        </w:rPr>
        <w:t>（</w:t>
      </w:r>
      <w:r>
        <w:rPr>
          <w:rFonts w:ascii="宋体" w:hAnsi="宋体" w:cs="宋体" w:hint="eastAsia"/>
          <w:sz w:val="24"/>
          <w:szCs w:val="24"/>
        </w:rPr>
        <w:t>宋体小</w:t>
      </w:r>
      <w:r>
        <w:rPr>
          <w:rFonts w:ascii="宋体" w:hAnsi="宋体" w:cs="宋体" w:hint="eastAsia"/>
          <w:sz w:val="24"/>
          <w:szCs w:val="24"/>
        </w:rPr>
        <w:t>4</w:t>
      </w:r>
      <w:r>
        <w:rPr>
          <w:rFonts w:ascii="宋体" w:hAnsi="宋体" w:cs="宋体" w:hint="eastAsia"/>
          <w:sz w:val="24"/>
          <w:szCs w:val="24"/>
        </w:rPr>
        <w:t>号，加粗，缩进</w:t>
      </w:r>
      <w:r>
        <w:rPr>
          <w:rFonts w:ascii="宋体" w:hAnsi="宋体" w:cs="宋体" w:hint="eastAsia"/>
          <w:sz w:val="24"/>
          <w:szCs w:val="24"/>
        </w:rPr>
        <w:t>2</w:t>
      </w:r>
      <w:r>
        <w:rPr>
          <w:rFonts w:ascii="宋体" w:hAnsi="宋体" w:cs="宋体" w:hint="eastAsia"/>
          <w:sz w:val="24"/>
          <w:szCs w:val="24"/>
        </w:rPr>
        <w:t>字符</w:t>
      </w:r>
      <w:r>
        <w:rPr>
          <w:rFonts w:ascii="宋体" w:hAnsi="宋体" w:hint="eastAsia"/>
          <w:b w:val="0"/>
          <w:bCs w:val="0"/>
          <w:sz w:val="24"/>
          <w:szCs w:val="24"/>
        </w:rPr>
        <w:t>）</w:t>
      </w:r>
    </w:p>
    <w:p w:rsidR="00D84CAC" w:rsidRDefault="00FE7D5C">
      <w:pPr>
        <w:pStyle w:val="aa"/>
        <w:spacing w:line="400" w:lineRule="exact"/>
        <w:ind w:firstLine="480"/>
        <w:rPr>
          <w:rFonts w:ascii="宋体" w:hAnsi="宋体" w:cs="宋体"/>
          <w:color w:val="000000"/>
          <w:szCs w:val="24"/>
          <w:shd w:val="clear" w:color="auto" w:fill="FFFFFF"/>
        </w:rPr>
      </w:pPr>
      <w:r>
        <w:rPr>
          <w:rFonts w:ascii="宋体" w:hAnsi="宋体" w:cs="宋体" w:hint="eastAsia"/>
          <w:szCs w:val="24"/>
        </w:rPr>
        <w:t>俗话说，“民以食为天”。改革开放以后，人们对物质和精神上的追求也越来越高，人们不再为吃饱而吃，而是开始享受美食。网络经济时代的到来，给人们的生活习惯和生活方式带来了很大变化，对美食的选择有了更多的获取渠道。现在，人们可以通过美食</w:t>
      </w:r>
      <w:r>
        <w:rPr>
          <w:rFonts w:ascii="宋体" w:hAnsi="宋体" w:cs="宋体" w:hint="eastAsia"/>
          <w:szCs w:val="24"/>
        </w:rPr>
        <w:t>app</w:t>
      </w:r>
      <w:r>
        <w:rPr>
          <w:rFonts w:ascii="宋体" w:hAnsi="宋体" w:cs="宋体" w:hint="eastAsia"/>
          <w:szCs w:val="24"/>
        </w:rPr>
        <w:t>上商家以及网友推荐美食，就能吃上全国各地的美味，足不出户而享受各种各样的服务。</w:t>
      </w:r>
      <w:r>
        <w:rPr>
          <w:rFonts w:ascii="宋体" w:hAnsi="宋体" w:cs="宋体" w:hint="eastAsia"/>
          <w:color w:val="000000"/>
          <w:szCs w:val="24"/>
          <w:shd w:val="clear" w:color="auto" w:fill="FFFFFF"/>
        </w:rPr>
        <w:t>互联网的兴起为各企业提供了一条新的成功之路</w:t>
      </w:r>
      <w:r>
        <w:rPr>
          <w:rFonts w:ascii="宋体" w:hAnsi="宋体" w:cs="宋体" w:hint="eastAsia"/>
          <w:color w:val="000000"/>
          <w:szCs w:val="24"/>
          <w:shd w:val="clear" w:color="auto" w:fill="FFFFFF"/>
        </w:rPr>
        <w:t xml:space="preserve">, </w:t>
      </w:r>
      <w:r>
        <w:rPr>
          <w:rFonts w:ascii="宋体" w:hAnsi="宋体" w:cs="宋体" w:hint="eastAsia"/>
          <w:color w:val="000000"/>
          <w:szCs w:val="24"/>
          <w:shd w:val="clear" w:color="auto" w:fill="FFFFFF"/>
        </w:rPr>
        <w:t>伴随着这种需求</w:t>
      </w:r>
      <w:r>
        <w:rPr>
          <w:rFonts w:ascii="宋体" w:hAnsi="宋体" w:cs="宋体" w:hint="eastAsia"/>
          <w:color w:val="000000"/>
          <w:szCs w:val="24"/>
          <w:shd w:val="clear" w:color="auto" w:fill="FFFFFF"/>
        </w:rPr>
        <w:t xml:space="preserve">, </w:t>
      </w:r>
      <w:r>
        <w:rPr>
          <w:rFonts w:ascii="宋体" w:hAnsi="宋体" w:cs="宋体" w:hint="eastAsia"/>
          <w:color w:val="000000"/>
          <w:szCs w:val="24"/>
          <w:shd w:val="clear" w:color="auto" w:fill="FFFFFF"/>
        </w:rPr>
        <w:t>便有了一种新型的餐饮业营销方式</w:t>
      </w:r>
      <w:r>
        <w:rPr>
          <w:rFonts w:ascii="宋体" w:hAnsi="宋体" w:cs="宋体" w:hint="eastAsia"/>
          <w:color w:val="000000"/>
          <w:szCs w:val="24"/>
          <w:shd w:val="clear" w:color="auto" w:fill="FFFFFF"/>
        </w:rPr>
        <w:t>,</w:t>
      </w:r>
      <w:r>
        <w:rPr>
          <w:rFonts w:ascii="宋体" w:hAnsi="宋体" w:cs="宋体" w:hint="eastAsia"/>
          <w:color w:val="000000"/>
          <w:szCs w:val="24"/>
          <w:shd w:val="clear" w:color="auto" w:fill="FFFFFF"/>
        </w:rPr>
        <w:t>那就是网上餐饮服务市场。这种服务方式固然好，但是那些我们看不见的美食制作的背后，食品真的安全吗？你会放心吃吗？</w:t>
      </w:r>
    </w:p>
    <w:p w:rsidR="00D84CAC" w:rsidRDefault="00FE7D5C">
      <w:pPr>
        <w:pStyle w:val="aa"/>
        <w:spacing w:line="400" w:lineRule="exact"/>
        <w:ind w:firstLine="480"/>
        <w:rPr>
          <w:rFonts w:ascii="宋体" w:hAnsi="宋体" w:cs="宋体"/>
          <w:sz w:val="21"/>
          <w:szCs w:val="21"/>
        </w:rPr>
      </w:pPr>
      <w:r>
        <w:rPr>
          <w:rFonts w:ascii="宋体" w:hAnsi="宋体" w:cs="宋体" w:hint="eastAsia"/>
          <w:color w:val="000000"/>
          <w:szCs w:val="24"/>
          <w:shd w:val="clear" w:color="auto" w:fill="FFFFFF"/>
        </w:rPr>
        <w:t>因此，为了更好地让人们了解网络美食，以及如何提高食品安全警惕意识，我们团队进行了此次的网络时代美食推荐的真相与调查。</w:t>
      </w:r>
    </w:p>
    <w:p w:rsidR="00D84CAC" w:rsidRDefault="00FE7D5C">
      <w:pPr>
        <w:pStyle w:val="1"/>
        <w:spacing w:before="0" w:after="0" w:line="400" w:lineRule="exact"/>
        <w:ind w:firstLineChars="200" w:firstLine="482"/>
        <w:rPr>
          <w:rFonts w:ascii="宋体" w:hAnsi="宋体" w:cs="宋体"/>
          <w:sz w:val="24"/>
          <w:szCs w:val="24"/>
        </w:rPr>
      </w:pPr>
      <w:r>
        <w:rPr>
          <w:rFonts w:ascii="宋体" w:hAnsi="宋体" w:cs="宋体" w:hint="eastAsia"/>
          <w:sz w:val="24"/>
          <w:szCs w:val="24"/>
        </w:rPr>
        <w:t>一、调查设计（一级标题，宋体小</w:t>
      </w:r>
      <w:r>
        <w:rPr>
          <w:rFonts w:ascii="宋体" w:hAnsi="宋体" w:cs="宋体" w:hint="eastAsia"/>
          <w:sz w:val="24"/>
          <w:szCs w:val="24"/>
        </w:rPr>
        <w:t>4</w:t>
      </w:r>
      <w:r>
        <w:rPr>
          <w:rFonts w:ascii="宋体" w:hAnsi="宋体" w:cs="宋体" w:hint="eastAsia"/>
          <w:sz w:val="24"/>
          <w:szCs w:val="24"/>
        </w:rPr>
        <w:t>号，加粗）</w:t>
      </w:r>
    </w:p>
    <w:p w:rsidR="00D84CAC" w:rsidRDefault="00FE7D5C">
      <w:pPr>
        <w:spacing w:line="400" w:lineRule="exact"/>
        <w:ind w:firstLineChars="200" w:firstLine="480"/>
        <w:rPr>
          <w:rFonts w:ascii="宋体" w:hAnsi="宋体" w:cs="宋体"/>
          <w:kern w:val="44"/>
          <w:sz w:val="24"/>
        </w:rPr>
      </w:pPr>
      <w:r>
        <w:rPr>
          <w:rFonts w:ascii="宋体" w:hAnsi="宋体" w:cs="宋体" w:hint="eastAsia"/>
          <w:kern w:val="44"/>
          <w:sz w:val="24"/>
        </w:rPr>
        <w:t>（一）调查对象</w:t>
      </w:r>
      <w:r>
        <w:rPr>
          <w:rFonts w:ascii="宋体" w:hAnsi="宋体" w:cs="宋体" w:hint="eastAsia"/>
          <w:sz w:val="24"/>
        </w:rPr>
        <w:t>（二级标题，宋体小</w:t>
      </w:r>
      <w:r>
        <w:rPr>
          <w:rFonts w:ascii="宋体" w:hAnsi="宋体" w:cs="宋体" w:hint="eastAsia"/>
          <w:sz w:val="24"/>
        </w:rPr>
        <w:t>4</w:t>
      </w:r>
      <w:r>
        <w:rPr>
          <w:rFonts w:ascii="宋体" w:hAnsi="宋体" w:cs="宋体" w:hint="eastAsia"/>
          <w:sz w:val="24"/>
        </w:rPr>
        <w:t>号）</w:t>
      </w:r>
    </w:p>
    <w:p w:rsidR="00D84CAC" w:rsidRDefault="00FE7D5C">
      <w:pPr>
        <w:spacing w:line="400" w:lineRule="exact"/>
        <w:ind w:firstLineChars="200" w:firstLine="480"/>
        <w:rPr>
          <w:rStyle w:val="2Char1"/>
          <w:rFonts w:ascii="宋体" w:eastAsia="宋体" w:hAnsi="宋体" w:cs="宋体"/>
          <w:sz w:val="24"/>
          <w:szCs w:val="24"/>
        </w:rPr>
      </w:pPr>
      <w:r>
        <w:rPr>
          <w:rStyle w:val="2Char1"/>
          <w:rFonts w:ascii="宋体" w:eastAsia="宋体" w:hAnsi="宋体" w:cs="宋体" w:hint="eastAsia"/>
          <w:sz w:val="24"/>
          <w:szCs w:val="24"/>
        </w:rPr>
        <w:t>随机抽取</w:t>
      </w:r>
      <w:r>
        <w:rPr>
          <w:rStyle w:val="2Char1"/>
          <w:rFonts w:ascii="宋体" w:eastAsia="宋体" w:hAnsi="宋体" w:cs="宋体" w:hint="eastAsia"/>
          <w:sz w:val="24"/>
          <w:szCs w:val="24"/>
        </w:rPr>
        <w:t>100</w:t>
      </w:r>
      <w:r>
        <w:rPr>
          <w:rStyle w:val="2Char1"/>
          <w:rFonts w:ascii="宋体" w:eastAsia="宋体" w:hAnsi="宋体" w:cs="宋体" w:hint="eastAsia"/>
          <w:sz w:val="24"/>
          <w:szCs w:val="24"/>
        </w:rPr>
        <w:t>个微博、微信网友进行网上问卷调查。</w:t>
      </w:r>
    </w:p>
    <w:p w:rsidR="00D84CAC" w:rsidRDefault="00FE7D5C">
      <w:pPr>
        <w:spacing w:line="400" w:lineRule="exact"/>
        <w:ind w:firstLineChars="200" w:firstLine="480"/>
        <w:rPr>
          <w:rFonts w:ascii="宋体" w:hAnsi="宋体" w:cs="宋体"/>
          <w:kern w:val="44"/>
          <w:sz w:val="24"/>
        </w:rPr>
      </w:pPr>
      <w:r>
        <w:rPr>
          <w:rFonts w:ascii="宋体" w:hAnsi="宋体" w:cs="宋体" w:hint="eastAsia"/>
          <w:kern w:val="44"/>
          <w:sz w:val="24"/>
        </w:rPr>
        <w:t>（二）调查方法</w:t>
      </w:r>
    </w:p>
    <w:p w:rsidR="00D84CAC" w:rsidRDefault="00FE7D5C">
      <w:pPr>
        <w:spacing w:line="400" w:lineRule="exact"/>
        <w:ind w:firstLineChars="200" w:firstLine="480"/>
        <w:rPr>
          <w:rFonts w:ascii="宋体" w:hAnsi="宋体" w:cs="宋体"/>
          <w:sz w:val="24"/>
        </w:rPr>
      </w:pPr>
      <w:r>
        <w:rPr>
          <w:rFonts w:ascii="宋体" w:hAnsi="宋体" w:cs="宋体" w:hint="eastAsia"/>
          <w:sz w:val="24"/>
        </w:rPr>
        <w:t>本次调查主要采用自编的网上问卷《网络时代下美食推荐的真相与调查》进行调查，问卷设置</w:t>
      </w:r>
      <w:r>
        <w:rPr>
          <w:rFonts w:ascii="宋体" w:hAnsi="宋体" w:cs="宋体" w:hint="eastAsia"/>
          <w:sz w:val="24"/>
        </w:rPr>
        <w:t>了</w:t>
      </w:r>
      <w:r>
        <w:rPr>
          <w:rFonts w:ascii="宋体" w:hAnsi="宋体" w:cs="宋体" w:hint="eastAsia"/>
          <w:sz w:val="24"/>
        </w:rPr>
        <w:t>6</w:t>
      </w:r>
      <w:r>
        <w:rPr>
          <w:rFonts w:ascii="宋体" w:hAnsi="宋体" w:cs="宋体" w:hint="eastAsia"/>
          <w:sz w:val="24"/>
        </w:rPr>
        <w:t>个单选题</w:t>
      </w:r>
      <w:r>
        <w:rPr>
          <w:rFonts w:ascii="宋体" w:hAnsi="宋体" w:cs="宋体" w:hint="eastAsia"/>
          <w:sz w:val="24"/>
        </w:rPr>
        <w:t>3</w:t>
      </w:r>
      <w:r>
        <w:rPr>
          <w:rFonts w:ascii="宋体" w:hAnsi="宋体" w:cs="宋体" w:hint="eastAsia"/>
          <w:sz w:val="24"/>
        </w:rPr>
        <w:t>个多选题以及</w:t>
      </w:r>
      <w:r>
        <w:rPr>
          <w:rFonts w:ascii="宋体" w:hAnsi="宋体" w:cs="宋体" w:hint="eastAsia"/>
          <w:sz w:val="24"/>
        </w:rPr>
        <w:t>6</w:t>
      </w:r>
      <w:r>
        <w:rPr>
          <w:rFonts w:ascii="宋体" w:hAnsi="宋体" w:cs="宋体" w:hint="eastAsia"/>
          <w:sz w:val="24"/>
        </w:rPr>
        <w:t>个打分题，其中一个开放式问答题。</w:t>
      </w:r>
    </w:p>
    <w:p w:rsidR="00D84CAC" w:rsidRDefault="00FE7D5C">
      <w:pPr>
        <w:spacing w:line="400" w:lineRule="exact"/>
        <w:ind w:firstLineChars="200" w:firstLine="480"/>
        <w:jc w:val="left"/>
        <w:rPr>
          <w:rFonts w:ascii="宋体" w:hAnsi="宋体" w:cs="宋体"/>
          <w:kern w:val="44"/>
          <w:sz w:val="24"/>
        </w:rPr>
      </w:pPr>
      <w:r>
        <w:rPr>
          <w:rFonts w:ascii="宋体" w:hAnsi="宋体" w:cs="宋体" w:hint="eastAsia"/>
          <w:kern w:val="44"/>
          <w:sz w:val="24"/>
        </w:rPr>
        <w:t>（三）</w:t>
      </w:r>
      <w:r>
        <w:rPr>
          <w:rFonts w:ascii="宋体" w:hAnsi="宋体" w:cs="宋体" w:hint="eastAsia"/>
          <w:kern w:val="44"/>
          <w:sz w:val="24"/>
        </w:rPr>
        <w:t xml:space="preserve"> </w:t>
      </w:r>
      <w:r>
        <w:rPr>
          <w:rFonts w:ascii="宋体" w:hAnsi="宋体" w:cs="宋体" w:hint="eastAsia"/>
          <w:kern w:val="44"/>
          <w:sz w:val="24"/>
        </w:rPr>
        <w:t>调查时间</w:t>
      </w:r>
    </w:p>
    <w:p w:rsidR="00D84CAC" w:rsidRDefault="00FE7D5C">
      <w:pPr>
        <w:spacing w:line="400" w:lineRule="exact"/>
        <w:ind w:firstLineChars="200" w:firstLine="480"/>
        <w:jc w:val="left"/>
        <w:rPr>
          <w:rFonts w:ascii="宋体" w:hAnsi="宋体" w:cs="宋体"/>
          <w:sz w:val="24"/>
        </w:rPr>
      </w:pPr>
      <w:r>
        <w:rPr>
          <w:rFonts w:ascii="宋体" w:hAnsi="宋体" w:cs="宋体" w:hint="eastAsia"/>
          <w:sz w:val="24"/>
        </w:rPr>
        <w:t>20</w:t>
      </w:r>
      <w:r>
        <w:rPr>
          <w:rFonts w:ascii="宋体" w:hAnsi="宋体" w:cs="宋体" w:hint="eastAsia"/>
          <w:sz w:val="24"/>
        </w:rPr>
        <w:t>24</w:t>
      </w:r>
      <w:r>
        <w:rPr>
          <w:rFonts w:ascii="宋体" w:hAnsi="宋体" w:cs="宋体" w:hint="eastAsia"/>
          <w:sz w:val="24"/>
        </w:rPr>
        <w:t>-7-25</w:t>
      </w:r>
      <w:r>
        <w:rPr>
          <w:rFonts w:ascii="宋体" w:hAnsi="宋体" w:cs="宋体" w:hint="eastAsia"/>
          <w:sz w:val="24"/>
        </w:rPr>
        <w:t>至</w:t>
      </w:r>
      <w:r>
        <w:rPr>
          <w:rFonts w:ascii="宋体" w:hAnsi="宋体" w:cs="宋体" w:hint="eastAsia"/>
          <w:sz w:val="24"/>
        </w:rPr>
        <w:t>20</w:t>
      </w:r>
      <w:r>
        <w:rPr>
          <w:rFonts w:ascii="宋体" w:hAnsi="宋体" w:cs="宋体" w:hint="eastAsia"/>
          <w:sz w:val="24"/>
        </w:rPr>
        <w:t>24</w:t>
      </w:r>
      <w:bookmarkStart w:id="0" w:name="_GoBack"/>
      <w:bookmarkEnd w:id="0"/>
      <w:r>
        <w:rPr>
          <w:rFonts w:ascii="宋体" w:hAnsi="宋体" w:cs="宋体" w:hint="eastAsia"/>
          <w:sz w:val="24"/>
        </w:rPr>
        <w:t>-8-30</w:t>
      </w:r>
      <w:r>
        <w:rPr>
          <w:rFonts w:ascii="宋体" w:hAnsi="宋体" w:cs="宋体" w:hint="eastAsia"/>
          <w:sz w:val="24"/>
        </w:rPr>
        <w:t>。</w:t>
      </w:r>
    </w:p>
    <w:p w:rsidR="00D84CAC" w:rsidRDefault="00FE7D5C">
      <w:pPr>
        <w:spacing w:line="400" w:lineRule="exact"/>
        <w:ind w:firstLineChars="200" w:firstLine="480"/>
        <w:jc w:val="left"/>
        <w:rPr>
          <w:rFonts w:ascii="宋体" w:hAnsi="宋体" w:cs="宋体"/>
          <w:kern w:val="44"/>
          <w:sz w:val="24"/>
        </w:rPr>
      </w:pPr>
      <w:r>
        <w:rPr>
          <w:rFonts w:ascii="宋体" w:hAnsi="宋体" w:cs="宋体" w:hint="eastAsia"/>
          <w:kern w:val="44"/>
          <w:sz w:val="24"/>
        </w:rPr>
        <w:lastRenderedPageBreak/>
        <w:t>（四）问卷回收</w:t>
      </w:r>
    </w:p>
    <w:p w:rsidR="00D84CAC" w:rsidRDefault="00FE7D5C">
      <w:pPr>
        <w:spacing w:line="400" w:lineRule="exact"/>
        <w:ind w:firstLineChars="200" w:firstLine="480"/>
        <w:jc w:val="left"/>
        <w:rPr>
          <w:rFonts w:ascii="宋体" w:hAnsi="宋体" w:cs="宋体"/>
          <w:sz w:val="24"/>
        </w:rPr>
      </w:pPr>
      <w:r>
        <w:rPr>
          <w:rFonts w:ascii="宋体" w:hAnsi="宋体" w:cs="宋体" w:hint="eastAsia"/>
          <w:sz w:val="24"/>
        </w:rPr>
        <w:t>本次调查实际发放问卷</w:t>
      </w:r>
      <w:r>
        <w:rPr>
          <w:rFonts w:ascii="宋体" w:hAnsi="宋体" w:cs="宋体" w:hint="eastAsia"/>
          <w:sz w:val="24"/>
        </w:rPr>
        <w:t>100</w:t>
      </w:r>
      <w:r>
        <w:rPr>
          <w:rFonts w:ascii="宋体" w:hAnsi="宋体" w:cs="宋体" w:hint="eastAsia"/>
          <w:sz w:val="24"/>
        </w:rPr>
        <w:t>份，回收有效问卷</w:t>
      </w:r>
      <w:r>
        <w:rPr>
          <w:rFonts w:ascii="宋体" w:hAnsi="宋体" w:cs="宋体" w:hint="eastAsia"/>
          <w:sz w:val="24"/>
        </w:rPr>
        <w:t>86</w:t>
      </w:r>
      <w:r>
        <w:rPr>
          <w:rFonts w:ascii="宋体" w:hAnsi="宋体" w:cs="宋体" w:hint="eastAsia"/>
          <w:sz w:val="24"/>
        </w:rPr>
        <w:t>份，有效回收率</w:t>
      </w:r>
      <w:r>
        <w:rPr>
          <w:rFonts w:ascii="宋体" w:hAnsi="宋体" w:cs="宋体" w:hint="eastAsia"/>
          <w:sz w:val="24"/>
        </w:rPr>
        <w:t>86%</w:t>
      </w:r>
      <w:r>
        <w:rPr>
          <w:rFonts w:ascii="宋体" w:hAnsi="宋体" w:cs="宋体" w:hint="eastAsia"/>
          <w:sz w:val="24"/>
        </w:rPr>
        <w:t>。</w:t>
      </w:r>
    </w:p>
    <w:p w:rsidR="00D84CAC" w:rsidRDefault="00FE7D5C">
      <w:pPr>
        <w:spacing w:line="400" w:lineRule="exact"/>
        <w:ind w:firstLineChars="200" w:firstLine="480"/>
        <w:jc w:val="left"/>
        <w:rPr>
          <w:rFonts w:ascii="宋体" w:hAnsi="宋体" w:cs="宋体"/>
          <w:kern w:val="44"/>
          <w:sz w:val="24"/>
        </w:rPr>
      </w:pPr>
      <w:r>
        <w:rPr>
          <w:rFonts w:ascii="宋体" w:hAnsi="宋体" w:cs="宋体" w:hint="eastAsia"/>
          <w:kern w:val="44"/>
          <w:sz w:val="24"/>
        </w:rPr>
        <w:t>（五）数据处理</w:t>
      </w:r>
    </w:p>
    <w:p w:rsidR="00D84CAC" w:rsidRDefault="00FE7D5C">
      <w:pPr>
        <w:spacing w:line="400" w:lineRule="exact"/>
        <w:ind w:firstLineChars="250" w:firstLine="600"/>
        <w:jc w:val="left"/>
        <w:rPr>
          <w:rFonts w:ascii="宋体" w:hAnsi="宋体" w:cs="宋体"/>
          <w:sz w:val="24"/>
        </w:rPr>
      </w:pPr>
      <w:r>
        <w:rPr>
          <w:rFonts w:ascii="宋体" w:hAnsi="宋体" w:cs="宋体" w:hint="eastAsia"/>
          <w:sz w:val="24"/>
        </w:rPr>
        <w:t>问卷网根据回收数据自动生成统计表。</w:t>
      </w:r>
    </w:p>
    <w:p w:rsidR="00D84CAC" w:rsidRDefault="00D84CAC">
      <w:pPr>
        <w:ind w:firstLineChars="200" w:firstLine="482"/>
        <w:jc w:val="left"/>
        <w:rPr>
          <w:rFonts w:ascii="宋体" w:hAnsi="宋体" w:cs="宋体"/>
          <w:b/>
          <w:bCs/>
          <w:kern w:val="44"/>
          <w:sz w:val="24"/>
        </w:rPr>
      </w:pPr>
    </w:p>
    <w:p w:rsidR="00D84CAC" w:rsidRDefault="00FE7D5C">
      <w:pPr>
        <w:spacing w:line="400" w:lineRule="exact"/>
        <w:ind w:firstLineChars="200" w:firstLine="482"/>
        <w:jc w:val="left"/>
        <w:rPr>
          <w:rFonts w:ascii="宋体" w:hAnsi="宋体" w:cs="宋体"/>
          <w:b/>
          <w:bCs/>
          <w:kern w:val="44"/>
          <w:sz w:val="24"/>
        </w:rPr>
      </w:pPr>
      <w:r>
        <w:rPr>
          <w:rFonts w:ascii="宋体" w:hAnsi="宋体" w:cs="宋体" w:hint="eastAsia"/>
          <w:b/>
          <w:bCs/>
          <w:kern w:val="44"/>
          <w:sz w:val="24"/>
        </w:rPr>
        <w:t>二、调查结果与分析</w:t>
      </w:r>
    </w:p>
    <w:p w:rsidR="00D84CAC" w:rsidRDefault="00FE7D5C">
      <w:pPr>
        <w:spacing w:line="400" w:lineRule="exact"/>
        <w:ind w:firstLineChars="200" w:firstLine="480"/>
        <w:jc w:val="left"/>
        <w:rPr>
          <w:rFonts w:ascii="宋体" w:hAnsi="宋体" w:cs="宋体"/>
          <w:kern w:val="44"/>
          <w:sz w:val="24"/>
        </w:rPr>
      </w:pPr>
      <w:r>
        <w:rPr>
          <w:rFonts w:ascii="宋体" w:hAnsi="宋体" w:cs="宋体" w:hint="eastAsia"/>
          <w:kern w:val="44"/>
          <w:sz w:val="24"/>
        </w:rPr>
        <w:t>（一）网络美食调查与分析</w:t>
      </w:r>
    </w:p>
    <w:p w:rsidR="00D84CAC" w:rsidRDefault="00FE7D5C">
      <w:pPr>
        <w:spacing w:line="400" w:lineRule="exact"/>
        <w:ind w:firstLineChars="200" w:firstLine="480"/>
        <w:jc w:val="left"/>
        <w:rPr>
          <w:rFonts w:ascii="宋体" w:hAnsi="宋体" w:cs="宋体"/>
          <w:kern w:val="44"/>
          <w:sz w:val="24"/>
        </w:rPr>
      </w:pPr>
      <w:r>
        <w:rPr>
          <w:rFonts w:ascii="宋体" w:hAnsi="宋体" w:cs="宋体" w:hint="eastAsia"/>
          <w:kern w:val="44"/>
          <w:sz w:val="24"/>
        </w:rPr>
        <w:t>1.</w:t>
      </w:r>
      <w:r>
        <w:rPr>
          <w:rFonts w:ascii="宋体" w:hAnsi="宋体" w:cs="宋体" w:hint="eastAsia"/>
          <w:kern w:val="44"/>
          <w:sz w:val="24"/>
        </w:rPr>
        <w:t>关于美食</w:t>
      </w:r>
      <w:r>
        <w:rPr>
          <w:rFonts w:ascii="宋体" w:hAnsi="宋体" w:cs="宋体" w:hint="eastAsia"/>
          <w:kern w:val="44"/>
          <w:sz w:val="24"/>
        </w:rPr>
        <w:t>APP</w:t>
      </w:r>
      <w:r>
        <w:rPr>
          <w:rFonts w:ascii="宋体" w:hAnsi="宋体" w:cs="宋体" w:hint="eastAsia"/>
          <w:kern w:val="44"/>
          <w:sz w:val="24"/>
        </w:rPr>
        <w:t>的调查与分析</w:t>
      </w:r>
      <w:r>
        <w:rPr>
          <w:rFonts w:ascii="宋体" w:hAnsi="宋体" w:cs="宋体" w:hint="eastAsia"/>
          <w:sz w:val="24"/>
        </w:rPr>
        <w:t>（三级标题，宋体小</w:t>
      </w:r>
      <w:r>
        <w:rPr>
          <w:rFonts w:ascii="宋体" w:hAnsi="宋体" w:cs="宋体" w:hint="eastAsia"/>
          <w:sz w:val="24"/>
        </w:rPr>
        <w:t>4</w:t>
      </w:r>
      <w:r>
        <w:rPr>
          <w:rFonts w:ascii="宋体" w:hAnsi="宋体" w:cs="宋体" w:hint="eastAsia"/>
          <w:sz w:val="24"/>
        </w:rPr>
        <w:t>号）</w:t>
      </w:r>
    </w:p>
    <w:p w:rsidR="00D84CAC" w:rsidRDefault="00FE7D5C">
      <w:pPr>
        <w:spacing w:line="400" w:lineRule="exact"/>
        <w:ind w:firstLineChars="200" w:firstLine="480"/>
        <w:rPr>
          <w:rFonts w:ascii="宋体" w:hAnsi="宋体" w:cs="宋体"/>
          <w:color w:val="000000"/>
          <w:sz w:val="24"/>
          <w:shd w:val="clear" w:color="auto" w:fill="FFFFFF"/>
        </w:rPr>
      </w:pPr>
      <w:r>
        <w:rPr>
          <w:rFonts w:ascii="宋体" w:hAnsi="宋体" w:cs="宋体" w:hint="eastAsia"/>
          <w:color w:val="000000"/>
          <w:sz w:val="24"/>
          <w:shd w:val="clear" w:color="auto" w:fill="FFFFFF"/>
        </w:rPr>
        <w:t>在现代生活中，对于互联网我们并不陌生，在互联网上我们可以找到任何你想找到的东西，也正是因为越来越健全的网络才给人们的生活带来了实惠和方便。当我们在吃饭、购物时，你是否已经打开手机查找相关的搜索信息了呢？网络会告诉我们哪里的美食最好吃哪里的购物最实惠。也许你会说这就是网络时代的好处了。根据此次调查结果显示，使用过美食</w:t>
      </w:r>
      <w:r>
        <w:rPr>
          <w:rFonts w:ascii="宋体" w:hAnsi="宋体" w:cs="宋体" w:hint="eastAsia"/>
          <w:color w:val="000000"/>
          <w:sz w:val="24"/>
          <w:shd w:val="clear" w:color="auto" w:fill="FFFFFF"/>
        </w:rPr>
        <w:t>APP</w:t>
      </w:r>
      <w:r>
        <w:rPr>
          <w:rFonts w:ascii="宋体" w:hAnsi="宋体" w:cs="宋体" w:hint="eastAsia"/>
          <w:color w:val="000000"/>
          <w:sz w:val="24"/>
          <w:shd w:val="clear" w:color="auto" w:fill="FFFFFF"/>
        </w:rPr>
        <w:t>的网民占</w:t>
      </w:r>
      <w:r>
        <w:rPr>
          <w:rFonts w:ascii="宋体" w:hAnsi="宋体" w:cs="宋体" w:hint="eastAsia"/>
          <w:color w:val="000000"/>
          <w:sz w:val="24"/>
          <w:shd w:val="clear" w:color="auto" w:fill="FFFFFF"/>
        </w:rPr>
        <w:t>69.84%</w:t>
      </w:r>
      <w:r>
        <w:rPr>
          <w:rFonts w:ascii="宋体" w:hAnsi="宋体" w:cs="宋体" w:hint="eastAsia"/>
          <w:color w:val="000000"/>
          <w:sz w:val="24"/>
          <w:shd w:val="clear" w:color="auto" w:fill="FFFFFF"/>
        </w:rPr>
        <w:t>，其中男女比例较为持平，分别是男性占</w:t>
      </w:r>
      <w:r>
        <w:rPr>
          <w:rFonts w:ascii="宋体" w:hAnsi="宋体" w:cs="宋体" w:hint="eastAsia"/>
          <w:color w:val="000000"/>
          <w:sz w:val="24"/>
          <w:shd w:val="clear" w:color="auto" w:fill="FFFFFF"/>
        </w:rPr>
        <w:t>46%</w:t>
      </w:r>
      <w:r>
        <w:rPr>
          <w:rFonts w:ascii="宋体" w:hAnsi="宋体" w:cs="宋体" w:hint="eastAsia"/>
          <w:color w:val="000000"/>
          <w:sz w:val="24"/>
          <w:shd w:val="clear" w:color="auto" w:fill="FFFFFF"/>
        </w:rPr>
        <w:t>，女性</w:t>
      </w:r>
      <w:r>
        <w:rPr>
          <w:rFonts w:ascii="宋体" w:hAnsi="宋体" w:cs="宋体" w:hint="eastAsia"/>
          <w:color w:val="000000"/>
          <w:sz w:val="24"/>
          <w:shd w:val="clear" w:color="auto" w:fill="FFFFFF"/>
        </w:rPr>
        <w:t>54%</w:t>
      </w:r>
      <w:r>
        <w:rPr>
          <w:rFonts w:ascii="宋体" w:hAnsi="宋体" w:cs="宋体" w:hint="eastAsia"/>
          <w:color w:val="000000"/>
          <w:sz w:val="24"/>
          <w:shd w:val="clear" w:color="auto" w:fill="FFFFFF"/>
        </w:rPr>
        <w:t>，其中年轻人占</w:t>
      </w:r>
      <w:r>
        <w:rPr>
          <w:rFonts w:ascii="宋体" w:hAnsi="宋体" w:cs="宋体" w:hint="eastAsia"/>
          <w:color w:val="000000"/>
          <w:sz w:val="24"/>
          <w:shd w:val="clear" w:color="auto" w:fill="FFFFFF"/>
        </w:rPr>
        <w:t>98%</w:t>
      </w:r>
      <w:r>
        <w:rPr>
          <w:rFonts w:ascii="宋体" w:hAnsi="宋体" w:cs="宋体" w:hint="eastAsia"/>
          <w:color w:val="000000"/>
          <w:sz w:val="24"/>
          <w:shd w:val="clear" w:color="auto" w:fill="FFFFFF"/>
        </w:rPr>
        <w:t>以上。而</w:t>
      </w:r>
      <w:r>
        <w:rPr>
          <w:rFonts w:ascii="宋体" w:hAnsi="宋体" w:cs="宋体" w:hint="eastAsia"/>
          <w:color w:val="000000"/>
          <w:sz w:val="24"/>
          <w:shd w:val="clear" w:color="auto" w:fill="FFFFFF"/>
        </w:rPr>
        <w:t>71.43%</w:t>
      </w:r>
      <w:r>
        <w:rPr>
          <w:rFonts w:ascii="宋体" w:hAnsi="宋体" w:cs="宋体" w:hint="eastAsia"/>
          <w:color w:val="000000"/>
          <w:sz w:val="24"/>
          <w:shd w:val="clear" w:color="auto" w:fill="FFFFFF"/>
        </w:rPr>
        <w:t>的网民认为这是一个很便利的网络平台，能迎合年轻人的需求。为了能更清楚的了解这</w:t>
      </w:r>
      <w:r>
        <w:rPr>
          <w:rFonts w:ascii="宋体" w:hAnsi="宋体" w:cs="宋体" w:hint="eastAsia"/>
          <w:color w:val="000000"/>
          <w:sz w:val="24"/>
          <w:shd w:val="clear" w:color="auto" w:fill="FFFFFF"/>
        </w:rPr>
        <w:t>个年龄段的人为什么会青睐于网上点餐，我们进行了简单性的访谈，一些网友认为，在当代社会年轻人工作压力大，回到家中也无精力去做饭，而网上订餐非常方便，既方便又能吃到各种想吃又不会做的食物；也有部分网友认为，自己一个人在异地工作，没人做饭也没人管你不吃饭，习惯了叫外卖。</w:t>
      </w:r>
    </w:p>
    <w:p w:rsidR="00D84CAC" w:rsidRDefault="00D84CAC">
      <w:pPr>
        <w:widowControl/>
        <w:jc w:val="center"/>
        <w:rPr>
          <w:rFonts w:ascii="宋体" w:hAnsi="宋体" w:cs="宋体"/>
          <w:kern w:val="0"/>
          <w:szCs w:val="21"/>
        </w:rPr>
      </w:pPr>
    </w:p>
    <w:p w:rsidR="00D84CAC" w:rsidRDefault="00FE7D5C">
      <w:pPr>
        <w:widowControl/>
        <w:jc w:val="center"/>
        <w:rPr>
          <w:rFonts w:ascii="宋体" w:hAnsi="宋体" w:cs="宋体"/>
          <w:szCs w:val="21"/>
        </w:rPr>
      </w:pPr>
      <w:r>
        <w:rPr>
          <w:rFonts w:ascii="宋体" w:hAnsi="宋体" w:cs="宋体" w:hint="eastAsia"/>
          <w:noProof/>
          <w:kern w:val="0"/>
          <w:szCs w:val="21"/>
        </w:rPr>
        <w:drawing>
          <wp:inline distT="0" distB="0" distL="114300" distR="114300">
            <wp:extent cx="2328545" cy="1330325"/>
            <wp:effectExtent l="0" t="0" r="14605"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cstate="print"/>
                    <a:stretch>
                      <a:fillRect/>
                    </a:stretch>
                  </pic:blipFill>
                  <pic:spPr>
                    <a:xfrm>
                      <a:off x="0" y="0"/>
                      <a:ext cx="2328545" cy="1330325"/>
                    </a:xfrm>
                    <a:prstGeom prst="rect">
                      <a:avLst/>
                    </a:prstGeom>
                    <a:noFill/>
                    <a:ln w="9525">
                      <a:noFill/>
                    </a:ln>
                  </pic:spPr>
                </pic:pic>
              </a:graphicData>
            </a:graphic>
          </wp:inline>
        </w:drawing>
      </w:r>
      <w:r>
        <w:rPr>
          <w:rFonts w:ascii="宋体" w:hAnsi="宋体" w:cs="宋体" w:hint="eastAsia"/>
          <w:noProof/>
          <w:szCs w:val="21"/>
        </w:rPr>
        <w:drawing>
          <wp:inline distT="0" distB="0" distL="114300" distR="114300">
            <wp:extent cx="2631440" cy="1330960"/>
            <wp:effectExtent l="0" t="0" r="16510" b="25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cstate="print"/>
                    <a:stretch>
                      <a:fillRect/>
                    </a:stretch>
                  </pic:blipFill>
                  <pic:spPr>
                    <a:xfrm>
                      <a:off x="0" y="0"/>
                      <a:ext cx="2631440" cy="1330960"/>
                    </a:xfrm>
                    <a:prstGeom prst="rect">
                      <a:avLst/>
                    </a:prstGeom>
                    <a:noFill/>
                    <a:ln w="9525">
                      <a:noFill/>
                    </a:ln>
                  </pic:spPr>
                </pic:pic>
              </a:graphicData>
            </a:graphic>
          </wp:inline>
        </w:drawing>
      </w:r>
    </w:p>
    <w:p w:rsidR="00D84CAC" w:rsidRDefault="00FE7D5C">
      <w:pPr>
        <w:pStyle w:val="3"/>
        <w:spacing w:before="0" w:after="0" w:line="240" w:lineRule="auto"/>
        <w:ind w:firstLine="420"/>
        <w:jc w:val="center"/>
        <w:rPr>
          <w:rFonts w:ascii="宋体" w:eastAsia="宋体" w:hAnsi="宋体" w:cs="宋体"/>
          <w:color w:val="000000"/>
          <w:sz w:val="21"/>
          <w:shd w:val="clear" w:color="auto" w:fill="FFFFFF"/>
        </w:rPr>
      </w:pPr>
      <w:r>
        <w:rPr>
          <w:rFonts w:ascii="宋体" w:eastAsia="宋体" w:hAnsi="宋体" w:cs="宋体" w:hint="eastAsia"/>
          <w:color w:val="000000"/>
          <w:sz w:val="21"/>
          <w:shd w:val="clear" w:color="auto" w:fill="FFFFFF"/>
        </w:rPr>
        <w:t>图</w:t>
      </w:r>
      <w:r>
        <w:rPr>
          <w:rFonts w:ascii="宋体" w:eastAsia="宋体" w:hAnsi="宋体" w:cs="宋体" w:hint="eastAsia"/>
          <w:color w:val="000000"/>
          <w:sz w:val="21"/>
          <w:shd w:val="clear" w:color="auto" w:fill="FFFFFF"/>
        </w:rPr>
        <w:t xml:space="preserve">1  </w:t>
      </w:r>
      <w:r>
        <w:rPr>
          <w:rFonts w:ascii="宋体" w:eastAsia="宋体" w:hAnsi="宋体" w:cs="宋体" w:hint="eastAsia"/>
          <w:color w:val="000000"/>
          <w:sz w:val="21"/>
          <w:shd w:val="clear" w:color="auto" w:fill="FFFFFF"/>
        </w:rPr>
        <w:t>使用美食</w:t>
      </w:r>
      <w:r>
        <w:rPr>
          <w:rFonts w:ascii="宋体" w:eastAsia="宋体" w:hAnsi="宋体" w:cs="宋体" w:hint="eastAsia"/>
          <w:color w:val="000000"/>
          <w:sz w:val="21"/>
          <w:shd w:val="clear" w:color="auto" w:fill="FFFFFF"/>
        </w:rPr>
        <w:t>APP</w:t>
      </w:r>
      <w:r>
        <w:rPr>
          <w:rFonts w:ascii="宋体" w:eastAsia="宋体" w:hAnsi="宋体" w:cs="宋体" w:hint="eastAsia"/>
          <w:color w:val="000000"/>
          <w:sz w:val="21"/>
          <w:shd w:val="clear" w:color="auto" w:fill="FFFFFF"/>
        </w:rPr>
        <w:t>的人数</w:t>
      </w:r>
    </w:p>
    <w:p w:rsidR="00D84CAC" w:rsidRDefault="00D84CAC">
      <w:pPr>
        <w:widowControl/>
        <w:jc w:val="left"/>
        <w:rPr>
          <w:rFonts w:ascii="宋体" w:hAnsi="宋体" w:cs="宋体"/>
          <w:b/>
          <w:bCs/>
          <w:szCs w:val="21"/>
        </w:rPr>
      </w:pP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2.</w:t>
      </w:r>
      <w:r>
        <w:rPr>
          <w:rFonts w:ascii="宋体" w:hAnsi="宋体" w:cs="宋体" w:hint="eastAsia"/>
          <w:color w:val="000000"/>
          <w:sz w:val="24"/>
          <w:shd w:val="clear" w:color="auto" w:fill="FFFFFF"/>
        </w:rPr>
        <w:t>关于网络餐厅</w:t>
      </w:r>
    </w:p>
    <w:p w:rsidR="00D84CAC" w:rsidRDefault="00FE7D5C">
      <w:pPr>
        <w:widowControl/>
        <w:spacing w:line="400" w:lineRule="exact"/>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网络餐厅是依托互联网的优势与传统餐饮业务相结合形成的一整套服务系统。通过互联网使消费者及时了解餐厅运营在线点菜、优惠套餐等方式进行网络销售传播，便利充分地实现餐厅服务价值交换。网络餐厅是互联网深入餐饮行业的重要步骤，也是餐厅通过信息化技术改革完成市场推广营销的重要工具。</w:t>
      </w: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随着互联网技术的不断发展，餐饮企业利用互联网餐饮行业的沟通平台，不仅迎合了消费群体的生活习惯，而且可以实现低成本下与消费者高效互动。网络餐厅伴随着信息化时代的步伐正在蓬勃发展。大多数国内餐饮</w:t>
      </w:r>
      <w:r>
        <w:rPr>
          <w:rFonts w:ascii="宋体" w:hAnsi="宋体" w:cs="宋体" w:hint="eastAsia"/>
          <w:color w:val="000000"/>
          <w:sz w:val="24"/>
          <w:shd w:val="clear" w:color="auto" w:fill="FFFFFF"/>
        </w:rPr>
        <w:lastRenderedPageBreak/>
        <w:t>企业都已经意识到通过互联网建立客户服务</w:t>
      </w:r>
      <w:r>
        <w:rPr>
          <w:rFonts w:ascii="宋体" w:hAnsi="宋体" w:cs="宋体" w:hint="eastAsia"/>
          <w:color w:val="000000"/>
          <w:sz w:val="24"/>
          <w:shd w:val="clear" w:color="auto" w:fill="FFFFFF"/>
        </w:rPr>
        <w:t>体系的重要性。餐饮网络平台在这方面不断锐意进取，更加适合大众群体的需求。</w:t>
      </w: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我们知道，快餐速食并不是健康的饮食习惯，可还是有很多人依然选择它。作为一名消费者，其实他们关心的并不是你是不是互联网餐饮，或者是传统餐饮。消费者真正关心的是自己出钱买到的这份食物的卫生和质量安全有没有保障，价格是否合理以及消费场所是否舒适。调查显示，</w:t>
      </w:r>
      <w:r>
        <w:rPr>
          <w:rFonts w:ascii="宋体" w:hAnsi="宋体" w:cs="宋体" w:hint="eastAsia"/>
          <w:color w:val="000000"/>
          <w:sz w:val="24"/>
          <w:shd w:val="clear" w:color="auto" w:fill="FFFFFF"/>
        </w:rPr>
        <w:t>59.3%</w:t>
      </w:r>
      <w:r>
        <w:rPr>
          <w:rFonts w:ascii="宋体" w:hAnsi="宋体" w:cs="宋体" w:hint="eastAsia"/>
          <w:color w:val="000000"/>
          <w:sz w:val="24"/>
          <w:shd w:val="clear" w:color="auto" w:fill="FFFFFF"/>
        </w:rPr>
        <w:t>的网友认为网上美食并没有想象中的好吃，商家宣传过度就存在虚假宣传，受害者往往就是消费者，一些商家误导消费者也是屡见不鲜，在网络平台上传与实物不符的图片或者份量不够等问题；</w:t>
      </w:r>
      <w:r>
        <w:rPr>
          <w:rFonts w:ascii="宋体" w:hAnsi="宋体" w:cs="宋体" w:hint="eastAsia"/>
          <w:color w:val="000000"/>
          <w:sz w:val="24"/>
          <w:shd w:val="clear" w:color="auto" w:fill="FFFFFF"/>
        </w:rPr>
        <w:t>51.1</w:t>
      </w:r>
      <w:r>
        <w:rPr>
          <w:rFonts w:ascii="宋体" w:hAnsi="宋体" w:cs="宋体" w:hint="eastAsia"/>
          <w:color w:val="000000"/>
          <w:sz w:val="24"/>
          <w:shd w:val="clear" w:color="auto" w:fill="FFFFFF"/>
        </w:rPr>
        <w:t>6%</w:t>
      </w:r>
      <w:r>
        <w:rPr>
          <w:rFonts w:ascii="宋体" w:hAnsi="宋体" w:cs="宋体" w:hint="eastAsia"/>
          <w:color w:val="000000"/>
          <w:sz w:val="24"/>
          <w:shd w:val="clear" w:color="auto" w:fill="FFFFFF"/>
        </w:rPr>
        <w:t>的网友则表示担心快餐的卫生安全和质量安全，网络餐厅是一个全新的传播平台，营销手段的改变，让小作坊、食品摊贩和小餐饮走上了台面</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食品安全是最大的隐患；可是，却只有</w:t>
      </w:r>
      <w:r>
        <w:rPr>
          <w:rFonts w:ascii="宋体" w:hAnsi="宋体" w:cs="宋体" w:hint="eastAsia"/>
          <w:color w:val="000000"/>
          <w:sz w:val="24"/>
          <w:shd w:val="clear" w:color="auto" w:fill="FFFFFF"/>
        </w:rPr>
        <w:t>29.07%</w:t>
      </w:r>
      <w:r>
        <w:rPr>
          <w:rFonts w:ascii="宋体" w:hAnsi="宋体" w:cs="宋体" w:hint="eastAsia"/>
          <w:color w:val="000000"/>
          <w:sz w:val="24"/>
          <w:shd w:val="clear" w:color="auto" w:fill="FFFFFF"/>
        </w:rPr>
        <w:t>的网友觉得网络餐厅的不足是信息安全问题，当你下载一个手机</w:t>
      </w:r>
      <w:r>
        <w:rPr>
          <w:rFonts w:ascii="宋体" w:hAnsi="宋体" w:cs="宋体" w:hint="eastAsia"/>
          <w:color w:val="000000"/>
          <w:sz w:val="24"/>
          <w:shd w:val="clear" w:color="auto" w:fill="FFFFFF"/>
        </w:rPr>
        <w:t>APP</w:t>
      </w:r>
      <w:r>
        <w:rPr>
          <w:rFonts w:ascii="宋体" w:hAnsi="宋体" w:cs="宋体" w:hint="eastAsia"/>
          <w:color w:val="000000"/>
          <w:sz w:val="24"/>
          <w:shd w:val="clear" w:color="auto" w:fill="FFFFFF"/>
        </w:rPr>
        <w:t>时，你会面临一个很纠结的问题，是否允许应用软件共享你的通讯信息、位置信息，允许共享意味着你将面临着信息泄露的风险，拒绝共享你将无法享受该应用的使用服务。美食</w:t>
      </w:r>
      <w:r>
        <w:rPr>
          <w:rFonts w:ascii="宋体" w:hAnsi="宋体" w:cs="宋体" w:hint="eastAsia"/>
          <w:color w:val="000000"/>
          <w:sz w:val="24"/>
          <w:shd w:val="clear" w:color="auto" w:fill="FFFFFF"/>
        </w:rPr>
        <w:t>APP</w:t>
      </w:r>
      <w:r>
        <w:rPr>
          <w:rFonts w:ascii="宋体" w:hAnsi="宋体" w:cs="宋体" w:hint="eastAsia"/>
          <w:color w:val="000000"/>
          <w:sz w:val="24"/>
          <w:shd w:val="clear" w:color="auto" w:fill="FFFFFF"/>
        </w:rPr>
        <w:t>里最重要的数据就是送餐地址、银行卡号和支付密码，这是我们非常需要注意的问题。</w:t>
      </w:r>
    </w:p>
    <w:p w:rsidR="00D84CAC" w:rsidRDefault="00D84CAC">
      <w:pPr>
        <w:widowControl/>
        <w:jc w:val="left"/>
        <w:rPr>
          <w:rFonts w:ascii="宋体" w:hAnsi="宋体" w:cs="宋体"/>
          <w:szCs w:val="21"/>
        </w:rPr>
      </w:pPr>
      <w:r w:rsidRPr="00D84CAC">
        <w:rPr>
          <w:rFonts w:ascii="宋体" w:hAnsi="宋体" w:cs="宋体"/>
          <w:kern w:val="0"/>
          <w:szCs w:val="21"/>
        </w:rPr>
      </w:r>
      <w:r w:rsidRPr="00D84CAC">
        <w:rPr>
          <w:rFonts w:ascii="宋体" w:hAnsi="宋体" w:cs="宋体"/>
          <w:kern w:val="0"/>
          <w:szCs w:val="21"/>
        </w:rPr>
        <w:pict>
          <v:rect id="图片 3" o:spid="_x0000_s1026" style="width:24pt;height:24pt;mso-position-horizontal-relative:char;mso-position-vertical-relative:line" filled="f" stroked="f">
            <o:lock v:ext="edit" aspectratio="t"/>
            <v:textbox>
              <w:txbxContent>
                <w:p w:rsidR="00D84CAC" w:rsidRDefault="00D84CAC"/>
              </w:txbxContent>
            </v:textbox>
            <w10:wrap type="none"/>
            <w10:anchorlock/>
          </v:rect>
        </w:pict>
      </w:r>
      <w:r w:rsidR="00FE7D5C">
        <w:rPr>
          <w:rFonts w:ascii="宋体" w:hAnsi="宋体" w:cs="宋体" w:hint="eastAsia"/>
          <w:noProof/>
          <w:szCs w:val="21"/>
        </w:rPr>
        <w:drawing>
          <wp:inline distT="0" distB="0" distL="114300" distR="114300">
            <wp:extent cx="5375275" cy="1824990"/>
            <wp:effectExtent l="0" t="0" r="15875" b="381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cstate="print"/>
                    <a:stretch>
                      <a:fillRect/>
                    </a:stretch>
                  </pic:blipFill>
                  <pic:spPr>
                    <a:xfrm>
                      <a:off x="0" y="0"/>
                      <a:ext cx="5375275" cy="1824990"/>
                    </a:xfrm>
                    <a:prstGeom prst="rect">
                      <a:avLst/>
                    </a:prstGeom>
                    <a:noFill/>
                    <a:ln w="9525">
                      <a:noFill/>
                    </a:ln>
                  </pic:spPr>
                </pic:pic>
              </a:graphicData>
            </a:graphic>
          </wp:inline>
        </w:drawing>
      </w:r>
    </w:p>
    <w:p w:rsidR="00D84CAC" w:rsidRDefault="00FE7D5C">
      <w:pPr>
        <w:widowControl/>
        <w:ind w:firstLineChars="200" w:firstLine="420"/>
        <w:jc w:val="center"/>
        <w:rPr>
          <w:rFonts w:ascii="宋体" w:hAnsi="宋体" w:cs="宋体"/>
          <w:b/>
          <w:bCs/>
          <w:szCs w:val="21"/>
        </w:rPr>
      </w:pPr>
      <w:r>
        <w:rPr>
          <w:rFonts w:ascii="宋体" w:hAnsi="宋体" w:cs="宋体" w:hint="eastAsia"/>
          <w:color w:val="000000"/>
          <w:szCs w:val="21"/>
          <w:shd w:val="clear" w:color="auto" w:fill="FFFFFF"/>
        </w:rPr>
        <w:t>图</w:t>
      </w:r>
      <w:r>
        <w:rPr>
          <w:rFonts w:ascii="宋体" w:hAnsi="宋体" w:cs="宋体" w:hint="eastAsia"/>
          <w:color w:val="000000"/>
          <w:szCs w:val="21"/>
          <w:shd w:val="clear" w:color="auto" w:fill="FFFFFF"/>
        </w:rPr>
        <w:t xml:space="preserve">2  </w:t>
      </w:r>
      <w:r>
        <w:rPr>
          <w:rFonts w:ascii="宋体" w:hAnsi="宋体" w:cs="宋体" w:hint="eastAsia"/>
          <w:color w:val="000000"/>
          <w:szCs w:val="21"/>
          <w:shd w:val="clear" w:color="auto" w:fill="FFFFFF"/>
        </w:rPr>
        <w:t>网络餐厅存在的缺点与不足</w:t>
      </w: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3. </w:t>
      </w:r>
      <w:r>
        <w:rPr>
          <w:rFonts w:ascii="宋体" w:hAnsi="宋体" w:cs="宋体" w:hint="eastAsia"/>
          <w:color w:val="000000"/>
          <w:sz w:val="24"/>
          <w:shd w:val="clear" w:color="auto" w:fill="FFFFFF"/>
        </w:rPr>
        <w:t>网络餐厅的优势</w:t>
      </w: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这是一个新兴的餐饮行业，网络餐厅是一个低成本，高利润的行业，在商家的大力宣传之下便会有很多消费者信任。并且网络餐厅没有局限性，无店铺经营为创业者提供了很大的便利，商家可以不用考虑天气原因，随做随卖。网络餐厅为餐饮企业创造了价值，延伸了餐厅的服务时间与服务空间，大大缓解了餐厅人工不足的矛盾，也改变了传统餐厅的经营模式。对于消费者来说，也大大节省了消费者的时间和交通成本。</w:t>
      </w: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（二）网络</w:t>
      </w:r>
      <w:r>
        <w:rPr>
          <w:rFonts w:ascii="宋体" w:hAnsi="宋体" w:cs="宋体" w:hint="eastAsia"/>
          <w:color w:val="000000"/>
          <w:sz w:val="24"/>
          <w:shd w:val="clear" w:color="auto" w:fill="FFFFFF"/>
        </w:rPr>
        <w:t>美食存在的问题具体分析</w:t>
      </w: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商家乱象丛生</w:t>
      </w: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根据中国互联网信息中心的数据，截止今年</w:t>
      </w:r>
      <w:r>
        <w:rPr>
          <w:rFonts w:ascii="宋体" w:hAnsi="宋体" w:cs="宋体" w:hint="eastAsia"/>
          <w:color w:val="000000"/>
          <w:sz w:val="24"/>
          <w:shd w:val="clear" w:color="auto" w:fill="FFFFFF"/>
        </w:rPr>
        <w:t>6</w:t>
      </w:r>
      <w:r>
        <w:rPr>
          <w:rFonts w:ascii="宋体" w:hAnsi="宋体" w:cs="宋体" w:hint="eastAsia"/>
          <w:color w:val="000000"/>
          <w:sz w:val="24"/>
          <w:shd w:val="clear" w:color="auto" w:fill="FFFFFF"/>
        </w:rPr>
        <w:t>月，网上外卖的用户规模达到</w:t>
      </w:r>
      <w:r>
        <w:rPr>
          <w:rFonts w:ascii="宋体" w:hAnsi="宋体" w:cs="宋体" w:hint="eastAsia"/>
          <w:color w:val="000000"/>
          <w:sz w:val="24"/>
          <w:shd w:val="clear" w:color="auto" w:fill="FFFFFF"/>
        </w:rPr>
        <w:t>1.5</w:t>
      </w:r>
      <w:r>
        <w:rPr>
          <w:rFonts w:ascii="宋体" w:hAnsi="宋体" w:cs="宋体" w:hint="eastAsia"/>
          <w:color w:val="000000"/>
          <w:sz w:val="24"/>
          <w:shd w:val="clear" w:color="auto" w:fill="FFFFFF"/>
        </w:rPr>
        <w:t>亿，用户使用率达</w:t>
      </w:r>
      <w:r>
        <w:rPr>
          <w:rFonts w:ascii="宋体" w:hAnsi="宋体" w:cs="宋体" w:hint="eastAsia"/>
          <w:color w:val="000000"/>
          <w:sz w:val="24"/>
          <w:shd w:val="clear" w:color="auto" w:fill="FFFFFF"/>
        </w:rPr>
        <w:t>21.1%</w:t>
      </w:r>
      <w:r>
        <w:rPr>
          <w:rFonts w:ascii="宋体" w:hAnsi="宋体" w:cs="宋体" w:hint="eastAsia"/>
          <w:color w:val="000000"/>
          <w:sz w:val="24"/>
          <w:shd w:val="clear" w:color="auto" w:fill="FFFFFF"/>
        </w:rPr>
        <w:t>。网络在线订餐市场份额最大的三家平台，分别为美团，百度外卖，</w:t>
      </w:r>
      <w:r>
        <w:rPr>
          <w:rFonts w:ascii="宋体" w:hAnsi="宋体" w:cs="宋体" w:hint="eastAsia"/>
          <w:color w:val="000000"/>
          <w:sz w:val="24"/>
          <w:shd w:val="clear" w:color="auto" w:fill="FFFFFF"/>
        </w:rPr>
        <w:lastRenderedPageBreak/>
        <w:t>饿了么。然而黑店、无证之类的丑闻却一直存在。因为是网上订餐，无证营业和营业执照过期并不会被消费者发现。</w:t>
      </w:r>
    </w:p>
    <w:p w:rsidR="00D84CAC" w:rsidRDefault="00FE7D5C">
      <w:pPr>
        <w:widowControl/>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网上餐厅鱼目混杂，为此，我们走访了当地设有美团外卖，百度外卖，饿了么等网上餐饮平台商家，进行实地考察。据调查发现，外卖平台上还有一些商家根本就不能称其为饭店，挂着饭店的招牌却拒绝消费者在饭店用餐，这些商家就是</w:t>
      </w:r>
      <w:r>
        <w:rPr>
          <w:rFonts w:ascii="宋体" w:hAnsi="宋体" w:cs="宋体" w:hint="eastAsia"/>
          <w:color w:val="000000"/>
          <w:sz w:val="24"/>
          <w:shd w:val="clear" w:color="auto" w:fill="FFFFFF"/>
        </w:rPr>
        <w:t>寄生在外卖平台上的黑作坊。其实，我们随处能看到，有些街摊小贩也纷纷挂起了美团外卖、百度外卖的字样，如此脏乱不堪的地方制作出来的东西你敢吃吗？除了卫生情况堪忧之外，漏发餐品、商家不提供发票的情况也比较普遍。但由于价格低廉、使用方便、选择多样，在校大学生占据了主要客户来源，他们是主要的各大外卖平台的忠实用户。当面对大学生们的访谈时，他们的答案最多的是哪个菜好吃点哪个，不会考虑有没有正规的营业资质或者是否是正规的门店送出来的。也有部分学生表示会看网络平台上的口碑以及销量，这些口碑并不能完全地相信，网上刷单作假并不</w:t>
      </w:r>
      <w:r>
        <w:rPr>
          <w:rFonts w:ascii="宋体" w:hAnsi="宋体" w:cs="宋体" w:hint="eastAsia"/>
          <w:color w:val="000000"/>
          <w:sz w:val="24"/>
          <w:shd w:val="clear" w:color="auto" w:fill="FFFFFF"/>
        </w:rPr>
        <w:t>是少见的了。而且外卖配送也存在着几个明显弊端，配送人员素质参差不齐、配送速度慢、配送流程难以追踪、配送工具无法满足需要。</w:t>
      </w:r>
    </w:p>
    <w:p w:rsidR="00D84CAC" w:rsidRDefault="00FE7D5C">
      <w:pPr>
        <w:spacing w:line="400" w:lineRule="exact"/>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 2.</w:t>
      </w:r>
      <w:r>
        <w:rPr>
          <w:rFonts w:ascii="宋体" w:hAnsi="宋体" w:cs="宋体" w:hint="eastAsia"/>
          <w:color w:val="000000"/>
          <w:sz w:val="24"/>
          <w:shd w:val="clear" w:color="auto" w:fill="FFFFFF"/>
        </w:rPr>
        <w:t>市场监管薄弱</w:t>
      </w:r>
    </w:p>
    <w:p w:rsidR="00D84CAC" w:rsidRDefault="00FE7D5C">
      <w:pPr>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有些新闻曝光饿了么平台商户侵犯、挪用执照，而工作人员声称会派市场经理对入驻商户登门审核，却并没有做到严格把关的义务，审核只是走过场，这样反而给无证、套证商家打开方便之门。比如，商家可以设置与执照经营地址不在一处的取餐地址。一个三证齐全的商户，必须严格遵守餐饮一址一证，经营地址应该与取餐地址一致。另外，网上交易涉及环节复杂，监管难度大。一般网上订单遇到麻烦，订餐平台通常</w:t>
      </w:r>
      <w:r>
        <w:rPr>
          <w:rFonts w:ascii="宋体" w:hAnsi="宋体" w:cs="宋体" w:hint="eastAsia"/>
          <w:color w:val="000000"/>
          <w:sz w:val="24"/>
          <w:shd w:val="clear" w:color="auto" w:fill="FFFFFF"/>
        </w:rPr>
        <w:t>都会推脱责任，只能与商家交涉。</w:t>
      </w:r>
    </w:p>
    <w:p w:rsidR="00D84CAC" w:rsidRDefault="00FE7D5C">
      <w:pPr>
        <w:spacing w:line="400" w:lineRule="exact"/>
        <w:ind w:firstLineChars="200" w:firstLine="480"/>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3.</w:t>
      </w:r>
      <w:r>
        <w:rPr>
          <w:rFonts w:ascii="宋体" w:hAnsi="宋体" w:cs="宋体" w:hint="eastAsia"/>
          <w:color w:val="000000"/>
          <w:sz w:val="24"/>
          <w:shd w:val="clear" w:color="auto" w:fill="FFFFFF"/>
        </w:rPr>
        <w:t>是什么原因在促使这些问题的产生？</w:t>
      </w:r>
    </w:p>
    <w:p w:rsidR="00D84CAC" w:rsidRDefault="00FE7D5C">
      <w:pPr>
        <w:spacing w:line="400" w:lineRule="exact"/>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）鱼龙混杂，不好管理，个体商户，卫生难以保证甚至有黑作坊的存在；</w:t>
      </w:r>
    </w:p>
    <w:p w:rsidR="00D84CAC" w:rsidRDefault="00FE7D5C">
      <w:pPr>
        <w:spacing w:line="400" w:lineRule="exact"/>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2</w:t>
      </w:r>
      <w:r>
        <w:rPr>
          <w:rFonts w:ascii="宋体" w:hAnsi="宋体" w:cs="宋体" w:hint="eastAsia"/>
          <w:color w:val="000000"/>
          <w:sz w:val="24"/>
          <w:shd w:val="clear" w:color="auto" w:fill="FFFFFF"/>
        </w:rPr>
        <w:t>）因为每家商户接待能力不同、不准时、或早或晚；</w:t>
      </w:r>
      <w:r>
        <w:rPr>
          <w:rFonts w:ascii="宋体" w:hAnsi="宋体" w:cs="宋体" w:hint="eastAsia"/>
          <w:color w:val="000000"/>
          <w:sz w:val="24"/>
          <w:shd w:val="clear" w:color="auto" w:fill="FFFFFF"/>
        </w:rPr>
        <w:t xml:space="preserve"> </w:t>
      </w:r>
    </w:p>
    <w:p w:rsidR="00D84CAC" w:rsidRDefault="00FE7D5C">
      <w:pPr>
        <w:spacing w:line="400" w:lineRule="exact"/>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3</w:t>
      </w:r>
      <w:r>
        <w:rPr>
          <w:rFonts w:ascii="宋体" w:hAnsi="宋体" w:cs="宋体" w:hint="eastAsia"/>
          <w:color w:val="000000"/>
          <w:sz w:val="24"/>
          <w:shd w:val="clear" w:color="auto" w:fill="FFFFFF"/>
        </w:rPr>
        <w:t>）市场监管薄弱，网络空间在塑造跨地域交也创造着足以遮蔽真相的手段。相</w:t>
      </w: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比于市场监督管理部门对于线下实体店的巡查力度以及“职业打假人”的举报监督，网上的监管力度肯定不及线下；</w:t>
      </w:r>
    </w:p>
    <w:p w:rsidR="00D84CAC" w:rsidRDefault="00FE7D5C">
      <w:pPr>
        <w:spacing w:line="400" w:lineRule="exact"/>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4</w:t>
      </w:r>
      <w:r>
        <w:rPr>
          <w:rFonts w:ascii="宋体" w:hAnsi="宋体" w:cs="宋体" w:hint="eastAsia"/>
          <w:color w:val="000000"/>
          <w:sz w:val="24"/>
          <w:shd w:val="clear" w:color="auto" w:fill="FFFFFF"/>
        </w:rPr>
        <w:t>）网上交易涉及环节复杂，监管难度大；</w:t>
      </w:r>
    </w:p>
    <w:p w:rsidR="00D84CAC" w:rsidRDefault="00FE7D5C">
      <w:pPr>
        <w:spacing w:line="400" w:lineRule="exact"/>
        <w:jc w:val="left"/>
        <w:rPr>
          <w:rFonts w:ascii="宋体" w:hAnsi="宋体" w:cs="宋体"/>
          <w:color w:val="000000"/>
          <w:sz w:val="24"/>
          <w:shd w:val="clear" w:color="auto" w:fill="FFFFFF"/>
        </w:rPr>
      </w:pPr>
      <w:r>
        <w:rPr>
          <w:rFonts w:ascii="宋体" w:hAnsi="宋体" w:cs="宋体" w:hint="eastAsia"/>
          <w:color w:val="000000"/>
          <w:sz w:val="24"/>
          <w:shd w:val="clear" w:color="auto" w:fill="FFFFFF"/>
        </w:rPr>
        <w:t xml:space="preserve">    </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5</w:t>
      </w:r>
      <w:r>
        <w:rPr>
          <w:rFonts w:ascii="宋体" w:hAnsi="宋体" w:cs="宋体" w:hint="eastAsia"/>
          <w:color w:val="000000"/>
          <w:sz w:val="24"/>
          <w:shd w:val="clear" w:color="auto" w:fill="FFFFFF"/>
        </w:rPr>
        <w:t>）消费者对于食品安全防范意识不高；</w:t>
      </w:r>
    </w:p>
    <w:p w:rsidR="00D84CAC" w:rsidRDefault="00FE7D5C">
      <w:pPr>
        <w:ind w:firstLineChars="200" w:firstLine="480"/>
        <w:rPr>
          <w:rFonts w:ascii="宋体" w:hAnsi="宋体" w:cs="宋体"/>
          <w:sz w:val="24"/>
        </w:rPr>
      </w:pPr>
      <w:r>
        <w:rPr>
          <w:rFonts w:ascii="宋体" w:hAnsi="宋体" w:cs="宋体" w:hint="eastAsia"/>
          <w:sz w:val="24"/>
        </w:rPr>
        <w:t>（三）</w:t>
      </w:r>
      <w:r>
        <w:rPr>
          <w:rFonts w:ascii="宋体" w:hAnsi="宋体" w:cs="宋体" w:hint="eastAsia"/>
          <w:sz w:val="24"/>
        </w:rPr>
        <w:t xml:space="preserve"> </w:t>
      </w:r>
      <w:r>
        <w:rPr>
          <w:rFonts w:ascii="宋体" w:hAnsi="宋体" w:cs="宋体" w:hint="eastAsia"/>
          <w:sz w:val="24"/>
        </w:rPr>
        <w:t>网络美食的食品安全和信息安全</w:t>
      </w:r>
    </w:p>
    <w:p w:rsidR="00D84CAC" w:rsidRDefault="00FE7D5C">
      <w:pPr>
        <w:spacing w:line="400" w:lineRule="exact"/>
        <w:ind w:firstLineChars="200" w:firstLine="480"/>
        <w:jc w:val="left"/>
        <w:rPr>
          <w:rFonts w:ascii="宋体" w:hAnsi="宋体" w:cs="宋体"/>
          <w:sz w:val="24"/>
        </w:rPr>
      </w:pPr>
      <w:r>
        <w:rPr>
          <w:rFonts w:ascii="宋体" w:hAnsi="宋体" w:cs="宋体" w:hint="eastAsia"/>
          <w:sz w:val="24"/>
        </w:rPr>
        <w:t>1.</w:t>
      </w:r>
      <w:r>
        <w:rPr>
          <w:rFonts w:ascii="宋体" w:hAnsi="宋体" w:cs="宋体" w:hint="eastAsia"/>
          <w:sz w:val="24"/>
        </w:rPr>
        <w:t>食品安全</w:t>
      </w:r>
    </w:p>
    <w:p w:rsidR="00D84CAC" w:rsidRDefault="00FE7D5C">
      <w:pPr>
        <w:spacing w:line="400" w:lineRule="exact"/>
        <w:ind w:firstLineChars="200" w:firstLine="480"/>
        <w:jc w:val="left"/>
        <w:rPr>
          <w:rFonts w:ascii="宋体" w:hAnsi="宋体" w:cs="宋体"/>
          <w:sz w:val="24"/>
        </w:rPr>
      </w:pPr>
      <w:r>
        <w:rPr>
          <w:rFonts w:ascii="宋体" w:hAnsi="宋体" w:cs="宋体" w:hint="eastAsia"/>
          <w:sz w:val="24"/>
        </w:rPr>
        <w:t>食品安全隐患影响着每个人的日常生活和健康，饮食起居是日常生活中不可缺少的部分，俗话说，“民以食为天，食以安为先”，但近年来，网络食品销售市场大规模上市，但由于网购模式具有隐蔽性、复杂性</w:t>
      </w:r>
      <w:r>
        <w:rPr>
          <w:rFonts w:ascii="宋体" w:hAnsi="宋体" w:cs="宋体" w:hint="eastAsia"/>
          <w:sz w:val="24"/>
        </w:rPr>
        <w:t>,</w:t>
      </w:r>
      <w:r>
        <w:rPr>
          <w:rFonts w:ascii="宋体" w:hAnsi="宋体" w:cs="宋体" w:hint="eastAsia"/>
          <w:sz w:val="24"/>
        </w:rPr>
        <w:t>导致市场监管难度大，就连营业资质和食品来源也</w:t>
      </w:r>
      <w:r>
        <w:rPr>
          <w:rFonts w:ascii="宋体" w:hAnsi="宋体" w:cs="宋体" w:hint="eastAsia"/>
          <w:sz w:val="24"/>
        </w:rPr>
        <w:lastRenderedPageBreak/>
        <w:t>很难得到监管，网络食品安全就不断暴露出来。“地沟油流向餐桌”“蔬菜水果农药超标”“病死肉、注水肉售卖”“奶源不安全”等几大类问题近几年来一直困扰着我们。倘若食品安全出了问题谈何健康？消费者对此要做的就是提高食品安全防范意识，不吃三无产品，不吃不卫生街边垃圾食品，注意查看餐厅营业执照</w:t>
      </w:r>
      <w:r>
        <w:rPr>
          <w:rFonts w:ascii="宋体" w:hAnsi="宋体" w:cs="宋体" w:hint="eastAsia"/>
          <w:sz w:val="24"/>
        </w:rPr>
        <w:t>，拒绝黑作坊流入餐桌。</w:t>
      </w:r>
    </w:p>
    <w:p w:rsidR="00D84CAC" w:rsidRDefault="00FE7D5C">
      <w:pPr>
        <w:spacing w:line="400" w:lineRule="exact"/>
        <w:ind w:firstLineChars="200" w:firstLine="480"/>
        <w:jc w:val="left"/>
        <w:rPr>
          <w:rFonts w:ascii="宋体" w:hAnsi="宋体" w:cs="宋体"/>
          <w:sz w:val="24"/>
        </w:rPr>
      </w:pPr>
      <w:r>
        <w:rPr>
          <w:rFonts w:ascii="宋体" w:hAnsi="宋体" w:cs="宋体" w:hint="eastAsia"/>
          <w:sz w:val="24"/>
        </w:rPr>
        <w:t>2.</w:t>
      </w:r>
      <w:r>
        <w:rPr>
          <w:rFonts w:ascii="宋体" w:hAnsi="宋体" w:cs="宋体" w:hint="eastAsia"/>
          <w:sz w:val="24"/>
        </w:rPr>
        <w:t>信息安全</w:t>
      </w:r>
    </w:p>
    <w:p w:rsidR="00D84CAC" w:rsidRDefault="00FE7D5C">
      <w:pPr>
        <w:spacing w:line="400" w:lineRule="exact"/>
        <w:ind w:firstLineChars="200" w:firstLine="480"/>
        <w:jc w:val="left"/>
        <w:rPr>
          <w:rFonts w:ascii="宋体" w:hAnsi="宋体" w:cs="宋体"/>
          <w:color w:val="000000"/>
          <w:sz w:val="24"/>
        </w:rPr>
      </w:pPr>
      <w:r>
        <w:rPr>
          <w:rFonts w:ascii="宋体" w:hAnsi="宋体" w:cs="宋体" w:hint="eastAsia"/>
          <w:color w:val="000000"/>
          <w:sz w:val="24"/>
        </w:rPr>
        <w:t>据《</w:t>
      </w:r>
      <w:r>
        <w:rPr>
          <w:rFonts w:ascii="宋体" w:hAnsi="宋体" w:cs="宋体" w:hint="eastAsia"/>
          <w:color w:val="000000"/>
          <w:sz w:val="24"/>
        </w:rPr>
        <w:t>2016</w:t>
      </w:r>
      <w:r>
        <w:rPr>
          <w:rFonts w:ascii="宋体" w:hAnsi="宋体" w:cs="宋体" w:hint="eastAsia"/>
          <w:color w:val="000000"/>
          <w:sz w:val="24"/>
        </w:rPr>
        <w:t>中国网民权益保护调查报告》，报告显示</w:t>
      </w:r>
      <w:r>
        <w:rPr>
          <w:rFonts w:ascii="宋体" w:hAnsi="宋体" w:cs="宋体" w:hint="eastAsia"/>
          <w:color w:val="000000"/>
          <w:sz w:val="24"/>
        </w:rPr>
        <w:t>:54%</w:t>
      </w:r>
      <w:r>
        <w:rPr>
          <w:rFonts w:ascii="宋体" w:hAnsi="宋体" w:cs="宋体" w:hint="eastAsia"/>
          <w:color w:val="000000"/>
          <w:sz w:val="24"/>
        </w:rPr>
        <w:t>的网民认为个人信息泄露情况严重</w:t>
      </w:r>
      <w:r>
        <w:rPr>
          <w:rFonts w:ascii="宋体" w:hAnsi="宋体" w:cs="宋体" w:hint="eastAsia"/>
          <w:color w:val="000000"/>
          <w:sz w:val="24"/>
        </w:rPr>
        <w:t>,84%</w:t>
      </w:r>
      <w:r>
        <w:rPr>
          <w:rFonts w:ascii="宋体" w:hAnsi="宋体" w:cs="宋体" w:hint="eastAsia"/>
          <w:color w:val="000000"/>
          <w:sz w:val="24"/>
        </w:rPr>
        <w:t>的网民曾亲身感受到由于个人信息泄露带来的不良影响。冒充公安、社保等部门进行诈骗和社交软件上进行诈骗的情况有增长趋势</w:t>
      </w:r>
      <w:r>
        <w:rPr>
          <w:rFonts w:ascii="宋体" w:hAnsi="宋体" w:cs="宋体" w:hint="eastAsia"/>
          <w:color w:val="000000"/>
          <w:sz w:val="24"/>
        </w:rPr>
        <w:t>,37%</w:t>
      </w:r>
      <w:r>
        <w:rPr>
          <w:rFonts w:ascii="宋体" w:hAnsi="宋体" w:cs="宋体" w:hint="eastAsia"/>
          <w:color w:val="000000"/>
          <w:sz w:val="24"/>
        </w:rPr>
        <w:t>的网民因网络诈骗而遭受经济损失。随着互联网的发展</w:t>
      </w:r>
      <w:r>
        <w:rPr>
          <w:rFonts w:ascii="宋体" w:hAnsi="宋体" w:cs="宋体" w:hint="eastAsia"/>
          <w:color w:val="000000"/>
          <w:sz w:val="24"/>
        </w:rPr>
        <w:t>,</w:t>
      </w:r>
      <w:r>
        <w:rPr>
          <w:rFonts w:ascii="宋体" w:hAnsi="宋体" w:cs="宋体" w:hint="eastAsia"/>
          <w:color w:val="000000"/>
          <w:sz w:val="24"/>
        </w:rPr>
        <w:t>网民的“网购记录”、“位置信息”“</w:t>
      </w:r>
      <w:r>
        <w:rPr>
          <w:rFonts w:ascii="宋体" w:hAnsi="宋体" w:cs="宋体" w:hint="eastAsia"/>
          <w:color w:val="000000"/>
          <w:sz w:val="24"/>
        </w:rPr>
        <w:t>IP</w:t>
      </w:r>
      <w:r>
        <w:rPr>
          <w:rFonts w:ascii="宋体" w:hAnsi="宋体" w:cs="宋体" w:hint="eastAsia"/>
          <w:color w:val="000000"/>
          <w:sz w:val="24"/>
        </w:rPr>
        <w:t>地址”“网站注册记录”、“网站浏览痕迹”、“软件使用痕迹”这些都是很重要的个人信息，而多半网民对此并没有多大的留意。因此，消费者需要注意的是：在各类网站或机构留存身份信息</w:t>
      </w:r>
      <w:r>
        <w:rPr>
          <w:rFonts w:ascii="宋体" w:hAnsi="宋体" w:cs="宋体" w:hint="eastAsia"/>
          <w:color w:val="000000"/>
          <w:sz w:val="24"/>
        </w:rPr>
        <w:t>时应提高警惕</w:t>
      </w:r>
      <w:r>
        <w:rPr>
          <w:rFonts w:ascii="宋体" w:hAnsi="宋体" w:cs="宋体" w:hint="eastAsia"/>
          <w:color w:val="000000"/>
          <w:sz w:val="24"/>
        </w:rPr>
        <w:t>,</w:t>
      </w:r>
      <w:r>
        <w:rPr>
          <w:rFonts w:ascii="宋体" w:hAnsi="宋体" w:cs="宋体" w:hint="eastAsia"/>
          <w:color w:val="000000"/>
          <w:sz w:val="24"/>
        </w:rPr>
        <w:t>尽量避免在互联网上透露过多个人信息；预设各类密码时</w:t>
      </w:r>
      <w:r>
        <w:rPr>
          <w:rFonts w:ascii="宋体" w:hAnsi="宋体" w:cs="宋体" w:hint="eastAsia"/>
          <w:color w:val="000000"/>
          <w:sz w:val="24"/>
        </w:rPr>
        <w:t>,</w:t>
      </w:r>
      <w:r>
        <w:rPr>
          <w:rFonts w:ascii="宋体" w:hAnsi="宋体" w:cs="宋体" w:hint="eastAsia"/>
          <w:color w:val="000000"/>
          <w:sz w:val="24"/>
        </w:rPr>
        <w:t>尽量避开生日等容易被破解的信息；下载手机</w:t>
      </w:r>
      <w:r>
        <w:rPr>
          <w:rFonts w:ascii="宋体" w:hAnsi="宋体" w:cs="宋体" w:hint="eastAsia"/>
          <w:color w:val="000000"/>
          <w:sz w:val="24"/>
        </w:rPr>
        <w:t>APP</w:t>
      </w:r>
      <w:r>
        <w:rPr>
          <w:rFonts w:ascii="宋体" w:hAnsi="宋体" w:cs="宋体" w:hint="eastAsia"/>
          <w:color w:val="000000"/>
          <w:sz w:val="24"/>
        </w:rPr>
        <w:t>一定要在正规应用商店</w:t>
      </w:r>
      <w:r>
        <w:rPr>
          <w:rFonts w:ascii="宋体" w:hAnsi="宋体" w:cs="宋体" w:hint="eastAsia"/>
          <w:color w:val="000000"/>
          <w:sz w:val="24"/>
        </w:rPr>
        <w:t>,</w:t>
      </w:r>
      <w:r>
        <w:rPr>
          <w:rFonts w:ascii="宋体" w:hAnsi="宋体" w:cs="宋体" w:hint="eastAsia"/>
          <w:color w:val="000000"/>
          <w:sz w:val="24"/>
        </w:rPr>
        <w:t>认清名单标示后再下载</w:t>
      </w:r>
      <w:r>
        <w:rPr>
          <w:rFonts w:ascii="宋体" w:hAnsi="宋体" w:cs="宋体" w:hint="eastAsia"/>
          <w:color w:val="000000"/>
          <w:sz w:val="24"/>
        </w:rPr>
        <w:t>,</w:t>
      </w:r>
      <w:r>
        <w:rPr>
          <w:rFonts w:ascii="宋体" w:hAnsi="宋体" w:cs="宋体" w:hint="eastAsia"/>
          <w:color w:val="000000"/>
          <w:sz w:val="24"/>
        </w:rPr>
        <w:t>切勿随意从网络下载来历不明的软件。</w:t>
      </w:r>
    </w:p>
    <w:p w:rsidR="00D84CAC" w:rsidRDefault="00FE7D5C">
      <w:pPr>
        <w:spacing w:line="400" w:lineRule="exact"/>
        <w:ind w:firstLineChars="200" w:firstLine="480"/>
        <w:jc w:val="left"/>
        <w:rPr>
          <w:rFonts w:ascii="宋体" w:hAnsi="宋体" w:cs="宋体"/>
          <w:sz w:val="24"/>
        </w:rPr>
      </w:pPr>
      <w:r>
        <w:rPr>
          <w:rFonts w:ascii="宋体" w:hAnsi="宋体" w:cs="宋体" w:hint="eastAsia"/>
          <w:sz w:val="24"/>
        </w:rPr>
        <w:t>虽然种种问题曝光，可还是有</w:t>
      </w:r>
      <w:r>
        <w:rPr>
          <w:rFonts w:ascii="宋体" w:hAnsi="宋体" w:cs="宋体" w:hint="eastAsia"/>
          <w:sz w:val="24"/>
        </w:rPr>
        <w:t>69.35%</w:t>
      </w:r>
      <w:r>
        <w:rPr>
          <w:rFonts w:ascii="宋体" w:hAnsi="宋体" w:cs="宋体" w:hint="eastAsia"/>
          <w:sz w:val="24"/>
        </w:rPr>
        <w:t>网友选择相信自己信任的商家，也有</w:t>
      </w:r>
      <w:r>
        <w:rPr>
          <w:rFonts w:ascii="宋体" w:hAnsi="宋体" w:cs="宋体" w:hint="eastAsia"/>
          <w:sz w:val="24"/>
        </w:rPr>
        <w:t>22.09%</w:t>
      </w:r>
      <w:r>
        <w:rPr>
          <w:rFonts w:ascii="宋体" w:hAnsi="宋体" w:cs="宋体" w:hint="eastAsia"/>
          <w:sz w:val="24"/>
        </w:rPr>
        <w:t>的网友说没听说过有关于网络美食食品安全有问题的，而</w:t>
      </w:r>
      <w:r>
        <w:rPr>
          <w:rFonts w:ascii="宋体" w:hAnsi="宋体" w:cs="宋体" w:hint="eastAsia"/>
          <w:sz w:val="24"/>
        </w:rPr>
        <w:t>13.95%</w:t>
      </w:r>
      <w:r>
        <w:rPr>
          <w:rFonts w:ascii="宋体" w:hAnsi="宋体" w:cs="宋体" w:hint="eastAsia"/>
          <w:sz w:val="24"/>
        </w:rPr>
        <w:t>网友则表示不会再使用。</w:t>
      </w:r>
    </w:p>
    <w:p w:rsidR="00D84CAC" w:rsidRDefault="00D84CAC">
      <w:pPr>
        <w:rPr>
          <w:rFonts w:ascii="宋体" w:hAnsi="宋体" w:cs="宋体"/>
          <w:szCs w:val="21"/>
        </w:rPr>
      </w:pPr>
    </w:p>
    <w:p w:rsidR="00D84CAC" w:rsidRDefault="00FE7D5C">
      <w:pPr>
        <w:ind w:firstLine="480"/>
        <w:jc w:val="center"/>
        <w:rPr>
          <w:rFonts w:ascii="宋体" w:hAnsi="宋体" w:cs="宋体"/>
          <w:szCs w:val="21"/>
        </w:rPr>
      </w:pPr>
      <w:r>
        <w:rPr>
          <w:rFonts w:ascii="宋体" w:hAnsi="宋体" w:cs="宋体" w:hint="eastAsia"/>
          <w:noProof/>
          <w:szCs w:val="21"/>
        </w:rPr>
        <w:drawing>
          <wp:inline distT="0" distB="0" distL="114300" distR="114300">
            <wp:extent cx="3841115" cy="2209800"/>
            <wp:effectExtent l="0" t="0" r="6985"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cstate="print"/>
                    <a:stretch>
                      <a:fillRect/>
                    </a:stretch>
                  </pic:blipFill>
                  <pic:spPr>
                    <a:xfrm>
                      <a:off x="0" y="0"/>
                      <a:ext cx="3841115" cy="2209800"/>
                    </a:xfrm>
                    <a:prstGeom prst="rect">
                      <a:avLst/>
                    </a:prstGeom>
                    <a:noFill/>
                    <a:ln w="9525">
                      <a:noFill/>
                    </a:ln>
                  </pic:spPr>
                </pic:pic>
              </a:graphicData>
            </a:graphic>
          </wp:inline>
        </w:drawing>
      </w:r>
    </w:p>
    <w:p w:rsidR="00D84CAC" w:rsidRDefault="00FE7D5C">
      <w:pPr>
        <w:ind w:firstLineChars="200" w:firstLine="420"/>
        <w:jc w:val="center"/>
        <w:rPr>
          <w:rFonts w:ascii="宋体" w:hAnsi="宋体" w:cs="宋体"/>
          <w:szCs w:val="21"/>
        </w:rPr>
      </w:pPr>
      <w:r>
        <w:rPr>
          <w:rFonts w:ascii="宋体" w:hAnsi="宋体" w:cs="宋体" w:hint="eastAsia"/>
          <w:szCs w:val="21"/>
        </w:rPr>
        <w:t>图</w:t>
      </w:r>
      <w:r>
        <w:rPr>
          <w:rFonts w:ascii="宋体" w:hAnsi="宋体" w:cs="宋体" w:hint="eastAsia"/>
          <w:szCs w:val="21"/>
        </w:rPr>
        <w:t xml:space="preserve">3  </w:t>
      </w:r>
      <w:r>
        <w:rPr>
          <w:rFonts w:ascii="宋体" w:hAnsi="宋体" w:cs="宋体" w:hint="eastAsia"/>
          <w:szCs w:val="21"/>
        </w:rPr>
        <w:t>消费者有没有听说过网络美食的食品安全问题</w:t>
      </w:r>
    </w:p>
    <w:p w:rsidR="00D84CAC" w:rsidRDefault="00FE7D5C">
      <w:pPr>
        <w:pStyle w:val="1"/>
        <w:spacing w:before="0" w:after="0" w:line="240" w:lineRule="auto"/>
        <w:ind w:firstLineChars="200" w:firstLine="482"/>
        <w:rPr>
          <w:rFonts w:ascii="宋体" w:hAnsi="宋体" w:cs="宋体"/>
          <w:sz w:val="24"/>
          <w:szCs w:val="24"/>
        </w:rPr>
      </w:pPr>
      <w:r>
        <w:rPr>
          <w:rFonts w:ascii="宋体" w:hAnsi="宋体" w:cs="宋体" w:hint="eastAsia"/>
          <w:sz w:val="24"/>
          <w:szCs w:val="24"/>
        </w:rPr>
        <w:lastRenderedPageBreak/>
        <w:t>三、对此次调查的思考与建议</w:t>
      </w:r>
    </w:p>
    <w:p w:rsidR="00D84CAC" w:rsidRDefault="00FE7D5C">
      <w:pPr>
        <w:pStyle w:val="2"/>
        <w:spacing w:before="0" w:after="0" w:line="400" w:lineRule="exact"/>
        <w:ind w:firstLineChars="200" w:firstLine="480"/>
        <w:rPr>
          <w:rStyle w:val="3Char1"/>
          <w:rFonts w:asciiTheme="minorEastAsia" w:eastAsiaTheme="minorEastAsia" w:hAnsiTheme="minorEastAsia" w:cs="宋体"/>
          <w:b w:val="0"/>
          <w:bCs w:val="0"/>
          <w:szCs w:val="24"/>
        </w:rPr>
      </w:pPr>
      <w:r>
        <w:rPr>
          <w:rFonts w:asciiTheme="minorEastAsia" w:eastAsiaTheme="minorEastAsia" w:hAnsiTheme="minorEastAsia" w:cs="宋体" w:hint="eastAsia"/>
          <w:b w:val="0"/>
          <w:bCs w:val="0"/>
          <w:sz w:val="24"/>
          <w:szCs w:val="24"/>
        </w:rPr>
        <w:t>（一）思考</w:t>
      </w:r>
    </w:p>
    <w:p w:rsidR="00D84CAC" w:rsidRDefault="00FE7D5C">
      <w:pPr>
        <w:pStyle w:val="2"/>
        <w:spacing w:before="0" w:after="0" w:line="400" w:lineRule="exact"/>
        <w:rPr>
          <w:rStyle w:val="3Char1"/>
          <w:rFonts w:asciiTheme="minorEastAsia" w:eastAsiaTheme="minorEastAsia" w:hAnsiTheme="minorEastAsia" w:cs="宋体"/>
          <w:b w:val="0"/>
          <w:bCs w:val="0"/>
          <w:szCs w:val="24"/>
        </w:rPr>
      </w:pPr>
      <w:r>
        <w:rPr>
          <w:rStyle w:val="3Char1"/>
          <w:rFonts w:asciiTheme="minorEastAsia" w:eastAsiaTheme="minorEastAsia" w:hAnsiTheme="minorEastAsia" w:cs="宋体" w:hint="eastAsia"/>
          <w:b w:val="0"/>
          <w:bCs w:val="0"/>
          <w:szCs w:val="24"/>
        </w:rPr>
        <w:t xml:space="preserve">    </w:t>
      </w:r>
      <w:r>
        <w:rPr>
          <w:rStyle w:val="3Char1"/>
          <w:rFonts w:asciiTheme="minorEastAsia" w:eastAsiaTheme="minorEastAsia" w:hAnsiTheme="minorEastAsia" w:cs="宋体" w:hint="eastAsia"/>
          <w:b w:val="0"/>
          <w:bCs w:val="0"/>
          <w:szCs w:val="24"/>
        </w:rPr>
        <w:t>通过本次社会调查的统计与数据分析可知：网络餐厅是现代生活的一种发展趋势，年轻人对于这种新潮的事物总是有一种热情的追求，而</w:t>
      </w:r>
      <w:r>
        <w:rPr>
          <w:rStyle w:val="3Char1"/>
          <w:rFonts w:asciiTheme="minorEastAsia" w:eastAsiaTheme="minorEastAsia" w:hAnsiTheme="minorEastAsia" w:cs="宋体" w:hint="eastAsia"/>
          <w:b w:val="0"/>
          <w:bCs w:val="0"/>
          <w:szCs w:val="24"/>
        </w:rPr>
        <w:t>30-50</w:t>
      </w:r>
      <w:r>
        <w:rPr>
          <w:rStyle w:val="3Char1"/>
          <w:rFonts w:asciiTheme="minorEastAsia" w:eastAsiaTheme="minorEastAsia" w:hAnsiTheme="minorEastAsia" w:cs="宋体" w:hint="eastAsia"/>
          <w:b w:val="0"/>
          <w:bCs w:val="0"/>
          <w:szCs w:val="24"/>
        </w:rPr>
        <w:t>岁年龄段的中年人会使用网上点餐只有极少数，</w:t>
      </w:r>
      <w:r>
        <w:rPr>
          <w:rStyle w:val="3Char1"/>
          <w:rFonts w:asciiTheme="minorEastAsia" w:eastAsiaTheme="minorEastAsia" w:hAnsiTheme="minorEastAsia" w:cs="宋体" w:hint="eastAsia"/>
          <w:b w:val="0"/>
          <w:bCs w:val="0"/>
          <w:szCs w:val="24"/>
        </w:rPr>
        <w:t>50-60</w:t>
      </w:r>
      <w:r>
        <w:rPr>
          <w:rStyle w:val="3Char1"/>
          <w:rFonts w:asciiTheme="minorEastAsia" w:eastAsiaTheme="minorEastAsia" w:hAnsiTheme="minorEastAsia" w:cs="宋体" w:hint="eastAsia"/>
          <w:b w:val="0"/>
          <w:bCs w:val="0"/>
          <w:szCs w:val="24"/>
        </w:rPr>
        <w:t>岁以上几乎没有人使用。年轻人是我们新生代的一个大群体，工作压力大，在生活质量上花的时间较少，不打算自己做饭的占多数；中年人和老年人生活质量比较稳定，追求健康生活和食品安全问题是引导他们在家做饭的驱动力。网上订餐便利了有需求的年轻人，却也暴露出了种种健康安全问题，对于网络的弊端我们并不是无能为力，我们要做的就是时刻都保持警</w:t>
      </w:r>
      <w:r>
        <w:rPr>
          <w:rStyle w:val="3Char1"/>
          <w:rFonts w:asciiTheme="minorEastAsia" w:eastAsiaTheme="minorEastAsia" w:hAnsiTheme="minorEastAsia" w:cs="宋体" w:hint="eastAsia"/>
          <w:b w:val="0"/>
          <w:bCs w:val="0"/>
          <w:szCs w:val="24"/>
        </w:rPr>
        <w:t>惕心理。</w:t>
      </w:r>
    </w:p>
    <w:p w:rsidR="00D84CAC" w:rsidRDefault="00FE7D5C">
      <w:pPr>
        <w:spacing w:line="40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（二）建议</w:t>
      </w:r>
    </w:p>
    <w:p w:rsidR="00D84CAC" w:rsidRDefault="00FE7D5C">
      <w:pPr>
        <w:spacing w:line="40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w:t>
      </w:r>
      <w:r>
        <w:rPr>
          <w:rFonts w:asciiTheme="minorEastAsia" w:eastAsiaTheme="minorEastAsia" w:hAnsiTheme="minorEastAsia" w:cs="宋体" w:hint="eastAsia"/>
          <w:sz w:val="24"/>
        </w:rPr>
        <w:t>商家运营建议</w:t>
      </w:r>
    </w:p>
    <w:p w:rsidR="00D84CAC" w:rsidRDefault="00FE7D5C">
      <w:pPr>
        <w:spacing w:line="400" w:lineRule="exact"/>
        <w:rPr>
          <w:rStyle w:val="3Char1"/>
          <w:rFonts w:asciiTheme="minorEastAsia" w:eastAsiaTheme="minorEastAsia" w:hAnsiTheme="minorEastAsia" w:cs="宋体"/>
          <w:szCs w:val="24"/>
        </w:rPr>
      </w:pPr>
      <w:r>
        <w:rPr>
          <w:rStyle w:val="3Char1"/>
          <w:rFonts w:asciiTheme="minorEastAsia" w:eastAsiaTheme="minorEastAsia" w:hAnsiTheme="minorEastAsia" w:cs="宋体" w:hint="eastAsia"/>
          <w:szCs w:val="24"/>
        </w:rPr>
        <w:t xml:space="preserve">    </w:t>
      </w: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1</w:t>
      </w:r>
      <w:r>
        <w:rPr>
          <w:rStyle w:val="3Char1"/>
          <w:rFonts w:asciiTheme="minorEastAsia" w:eastAsiaTheme="minorEastAsia" w:hAnsiTheme="minorEastAsia" w:cs="宋体" w:hint="eastAsia"/>
          <w:szCs w:val="24"/>
        </w:rPr>
        <w:t>）诚信是做生意的最基本原则。商家要满足顾客信任心理，餐饮行业是一个服务行业，“顾客是上帝”的口号一直是服务行业所秉承的理念，服务态度一定要好才能得到顾客的青睐。</w:t>
      </w:r>
    </w:p>
    <w:p w:rsidR="00D84CAC" w:rsidRDefault="00FE7D5C">
      <w:pPr>
        <w:spacing w:line="400" w:lineRule="exact"/>
        <w:rPr>
          <w:rStyle w:val="3Char1"/>
          <w:rFonts w:asciiTheme="minorEastAsia" w:eastAsiaTheme="minorEastAsia" w:hAnsiTheme="minorEastAsia" w:cs="宋体"/>
          <w:szCs w:val="24"/>
        </w:rPr>
      </w:pPr>
      <w:r>
        <w:rPr>
          <w:rStyle w:val="3Char1"/>
          <w:rFonts w:asciiTheme="minorEastAsia" w:eastAsiaTheme="minorEastAsia" w:hAnsiTheme="minorEastAsia" w:cs="宋体" w:hint="eastAsia"/>
          <w:szCs w:val="24"/>
        </w:rPr>
        <w:t xml:space="preserve">    </w:t>
      </w: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2</w:t>
      </w:r>
      <w:r>
        <w:rPr>
          <w:rStyle w:val="3Char1"/>
          <w:rFonts w:asciiTheme="minorEastAsia" w:eastAsiaTheme="minorEastAsia" w:hAnsiTheme="minorEastAsia" w:cs="宋体" w:hint="eastAsia"/>
          <w:szCs w:val="24"/>
        </w:rPr>
        <w:t>）加强沟通，商家需要与客户进行双向信息沟通，并提供适当的增值服务，才能争强用户粘度。</w:t>
      </w:r>
    </w:p>
    <w:p w:rsidR="00D84CAC" w:rsidRDefault="00FE7D5C">
      <w:pPr>
        <w:spacing w:line="400" w:lineRule="exact"/>
        <w:rPr>
          <w:rStyle w:val="3Char1"/>
          <w:rFonts w:asciiTheme="minorEastAsia" w:eastAsiaTheme="minorEastAsia" w:hAnsiTheme="minorEastAsia" w:cs="宋体"/>
          <w:szCs w:val="24"/>
        </w:rPr>
      </w:pPr>
      <w:r>
        <w:rPr>
          <w:rStyle w:val="3Char1"/>
          <w:rFonts w:asciiTheme="minorEastAsia" w:eastAsiaTheme="minorEastAsia" w:hAnsiTheme="minorEastAsia" w:cs="宋体" w:hint="eastAsia"/>
          <w:szCs w:val="24"/>
        </w:rPr>
        <w:t xml:space="preserve">    </w:t>
      </w: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3</w:t>
      </w:r>
      <w:r>
        <w:rPr>
          <w:rStyle w:val="3Char1"/>
          <w:rFonts w:asciiTheme="minorEastAsia" w:eastAsiaTheme="minorEastAsia" w:hAnsiTheme="minorEastAsia" w:cs="宋体" w:hint="eastAsia"/>
          <w:szCs w:val="24"/>
        </w:rPr>
        <w:t>）对自身行业的定位，作为餐饮创始人，要对自己所开的餐饮定位有更深的理解。</w:t>
      </w:r>
    </w:p>
    <w:p w:rsidR="00D84CAC" w:rsidRDefault="00FE7D5C">
      <w:pPr>
        <w:spacing w:line="400" w:lineRule="exact"/>
        <w:rPr>
          <w:rStyle w:val="3Char1"/>
          <w:rFonts w:asciiTheme="minorEastAsia" w:eastAsiaTheme="minorEastAsia" w:hAnsiTheme="minorEastAsia" w:cs="宋体"/>
          <w:szCs w:val="24"/>
        </w:rPr>
      </w:pPr>
      <w:r>
        <w:rPr>
          <w:rStyle w:val="3Char1"/>
          <w:rFonts w:asciiTheme="minorEastAsia" w:eastAsiaTheme="minorEastAsia" w:hAnsiTheme="minorEastAsia" w:cs="宋体" w:hint="eastAsia"/>
          <w:szCs w:val="24"/>
        </w:rPr>
        <w:t xml:space="preserve">    </w:t>
      </w: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4</w:t>
      </w:r>
      <w:r>
        <w:rPr>
          <w:rStyle w:val="3Char1"/>
          <w:rFonts w:asciiTheme="minorEastAsia" w:eastAsiaTheme="minorEastAsia" w:hAnsiTheme="minorEastAsia" w:cs="宋体" w:hint="eastAsia"/>
          <w:szCs w:val="24"/>
        </w:rPr>
        <w:t>）创新思维，与众不同才能在众多餐饮行业中脱颖而出。</w:t>
      </w:r>
    </w:p>
    <w:p w:rsidR="00D84CAC" w:rsidRDefault="00FE7D5C">
      <w:pPr>
        <w:spacing w:line="400" w:lineRule="exact"/>
        <w:rPr>
          <w:rStyle w:val="3Char1"/>
          <w:rFonts w:asciiTheme="minorEastAsia" w:eastAsiaTheme="minorEastAsia" w:hAnsiTheme="minorEastAsia" w:cs="宋体"/>
          <w:szCs w:val="24"/>
        </w:rPr>
      </w:pPr>
      <w:r>
        <w:rPr>
          <w:rStyle w:val="3Char1"/>
          <w:rFonts w:asciiTheme="minorEastAsia" w:eastAsiaTheme="minorEastAsia" w:hAnsiTheme="minorEastAsia" w:cs="宋体" w:hint="eastAsia"/>
          <w:szCs w:val="24"/>
        </w:rPr>
        <w:t xml:space="preserve">    </w:t>
      </w: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5</w:t>
      </w:r>
      <w:r>
        <w:rPr>
          <w:rStyle w:val="3Char1"/>
          <w:rFonts w:asciiTheme="minorEastAsia" w:eastAsiaTheme="minorEastAsia" w:hAnsiTheme="minorEastAsia" w:cs="宋体" w:hint="eastAsia"/>
          <w:szCs w:val="24"/>
        </w:rPr>
        <w:t>）深入了解顾客需求，顾客需要的是一个舒适卫生的消费场所和一份美味的食物。</w:t>
      </w:r>
    </w:p>
    <w:p w:rsidR="00D84CAC" w:rsidRDefault="00FE7D5C">
      <w:pPr>
        <w:spacing w:line="400" w:lineRule="exact"/>
        <w:ind w:firstLineChars="200" w:firstLine="480"/>
        <w:rPr>
          <w:rStyle w:val="Char0"/>
          <w:rFonts w:asciiTheme="minorEastAsia" w:eastAsiaTheme="minorEastAsia" w:hAnsiTheme="minorEastAsia" w:cs="宋体"/>
          <w:szCs w:val="24"/>
        </w:rPr>
      </w:pPr>
      <w:r>
        <w:rPr>
          <w:rFonts w:asciiTheme="minorEastAsia" w:eastAsiaTheme="minorEastAsia" w:hAnsiTheme="minorEastAsia" w:cs="宋体" w:hint="eastAsia"/>
          <w:sz w:val="24"/>
        </w:rPr>
        <w:t>2.</w:t>
      </w:r>
      <w:r>
        <w:rPr>
          <w:rFonts w:asciiTheme="minorEastAsia" w:eastAsiaTheme="minorEastAsia" w:hAnsiTheme="minorEastAsia" w:cs="宋体" w:hint="eastAsia"/>
          <w:sz w:val="24"/>
        </w:rPr>
        <w:t>第三方平台建议</w:t>
      </w:r>
    </w:p>
    <w:p w:rsidR="00D84CAC" w:rsidRDefault="00FE7D5C">
      <w:pPr>
        <w:spacing w:line="400" w:lineRule="exact"/>
        <w:rPr>
          <w:rStyle w:val="Char0"/>
          <w:rFonts w:asciiTheme="minorEastAsia" w:eastAsiaTheme="minorEastAsia" w:hAnsiTheme="minorEastAsia" w:cs="宋体"/>
          <w:szCs w:val="24"/>
        </w:rPr>
      </w:pP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1</w:t>
      </w:r>
      <w:r>
        <w:rPr>
          <w:rStyle w:val="3Char1"/>
          <w:rFonts w:asciiTheme="minorEastAsia" w:eastAsiaTheme="minorEastAsia" w:hAnsiTheme="minorEastAsia" w:cs="宋体" w:hint="eastAsia"/>
          <w:szCs w:val="24"/>
        </w:rPr>
        <w:t>）</w:t>
      </w:r>
      <w:r>
        <w:rPr>
          <w:rStyle w:val="Char0"/>
          <w:rFonts w:asciiTheme="minorEastAsia" w:eastAsiaTheme="minorEastAsia" w:hAnsiTheme="minorEastAsia" w:cs="宋体" w:hint="eastAsia"/>
          <w:szCs w:val="24"/>
        </w:rPr>
        <w:t>加强监管力度，监管执法机关具有不可推卸的责任。</w:t>
      </w:r>
    </w:p>
    <w:p w:rsidR="00D84CAC" w:rsidRDefault="00FE7D5C">
      <w:pPr>
        <w:spacing w:line="400" w:lineRule="exact"/>
        <w:rPr>
          <w:rStyle w:val="3Char1"/>
          <w:rFonts w:asciiTheme="minorEastAsia" w:eastAsiaTheme="minorEastAsia" w:hAnsiTheme="minorEastAsia" w:cs="宋体"/>
          <w:szCs w:val="24"/>
        </w:rPr>
      </w:pP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2</w:t>
      </w:r>
      <w:r>
        <w:rPr>
          <w:rStyle w:val="3Char1"/>
          <w:rFonts w:asciiTheme="minorEastAsia" w:eastAsiaTheme="minorEastAsia" w:hAnsiTheme="minorEastAsia" w:cs="宋体" w:hint="eastAsia"/>
          <w:szCs w:val="24"/>
        </w:rPr>
        <w:t>）</w:t>
      </w:r>
      <w:r>
        <w:rPr>
          <w:rStyle w:val="Char0"/>
          <w:rFonts w:asciiTheme="minorEastAsia" w:eastAsiaTheme="minorEastAsia" w:hAnsiTheme="minorEastAsia" w:cs="宋体" w:hint="eastAsia"/>
          <w:szCs w:val="24"/>
        </w:rPr>
        <w:t>制定相关法律法规，完善保护措施才能抵制不良用意的网络商家。</w:t>
      </w:r>
    </w:p>
    <w:p w:rsidR="00D84CAC" w:rsidRDefault="00FE7D5C">
      <w:pPr>
        <w:spacing w:line="40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3.</w:t>
      </w:r>
      <w:r>
        <w:rPr>
          <w:rFonts w:asciiTheme="minorEastAsia" w:eastAsiaTheme="minorEastAsia" w:hAnsiTheme="minorEastAsia" w:cs="宋体" w:hint="eastAsia"/>
          <w:sz w:val="24"/>
        </w:rPr>
        <w:t>消费者建议</w:t>
      </w:r>
    </w:p>
    <w:p w:rsidR="00D84CAC" w:rsidRDefault="00FE7D5C">
      <w:pPr>
        <w:spacing w:line="400" w:lineRule="exact"/>
        <w:rPr>
          <w:rStyle w:val="Char0"/>
          <w:rFonts w:asciiTheme="minorEastAsia" w:eastAsiaTheme="minorEastAsia" w:hAnsiTheme="minorEastAsia" w:cs="宋体"/>
          <w:szCs w:val="24"/>
        </w:rPr>
      </w:pP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1</w:t>
      </w:r>
      <w:r>
        <w:rPr>
          <w:rStyle w:val="3Char1"/>
          <w:rFonts w:asciiTheme="minorEastAsia" w:eastAsiaTheme="minorEastAsia" w:hAnsiTheme="minorEastAsia" w:cs="宋体" w:hint="eastAsia"/>
          <w:szCs w:val="24"/>
        </w:rPr>
        <w:t>）</w:t>
      </w:r>
      <w:r>
        <w:rPr>
          <w:rStyle w:val="Char0"/>
          <w:rFonts w:asciiTheme="minorEastAsia" w:eastAsiaTheme="minorEastAsia" w:hAnsiTheme="minorEastAsia" w:cs="宋体" w:hint="eastAsia"/>
          <w:szCs w:val="24"/>
        </w:rPr>
        <w:t>正确使用正规的手机</w:t>
      </w:r>
      <w:r>
        <w:rPr>
          <w:rStyle w:val="Char0"/>
          <w:rFonts w:asciiTheme="minorEastAsia" w:eastAsiaTheme="minorEastAsia" w:hAnsiTheme="minorEastAsia" w:cs="宋体" w:hint="eastAsia"/>
          <w:szCs w:val="24"/>
        </w:rPr>
        <w:t>App</w:t>
      </w:r>
      <w:r>
        <w:rPr>
          <w:rStyle w:val="Char0"/>
          <w:rFonts w:asciiTheme="minorEastAsia" w:eastAsiaTheme="minorEastAsia" w:hAnsiTheme="minorEastAsia" w:cs="宋体" w:hint="eastAsia"/>
          <w:szCs w:val="24"/>
        </w:rPr>
        <w:t>，不随意点击不明来历的恶意网址。</w:t>
      </w:r>
    </w:p>
    <w:p w:rsidR="00D84CAC" w:rsidRDefault="00FE7D5C">
      <w:pPr>
        <w:spacing w:line="400" w:lineRule="exact"/>
        <w:rPr>
          <w:rFonts w:asciiTheme="minorEastAsia" w:eastAsiaTheme="minorEastAsia" w:hAnsiTheme="minorEastAsia" w:cs="宋体"/>
          <w:sz w:val="24"/>
        </w:rPr>
      </w:pP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2</w:t>
      </w:r>
      <w:r>
        <w:rPr>
          <w:rStyle w:val="3Char1"/>
          <w:rFonts w:asciiTheme="minorEastAsia" w:eastAsiaTheme="minorEastAsia" w:hAnsiTheme="minorEastAsia" w:cs="宋体" w:hint="eastAsia"/>
          <w:szCs w:val="24"/>
        </w:rPr>
        <w:t>）</w:t>
      </w:r>
      <w:r>
        <w:rPr>
          <w:rStyle w:val="Char0"/>
          <w:rFonts w:asciiTheme="minorEastAsia" w:eastAsiaTheme="minorEastAsia" w:hAnsiTheme="minorEastAsia" w:cs="宋体" w:hint="eastAsia"/>
          <w:szCs w:val="24"/>
        </w:rPr>
        <w:t>加强信息保密意识，个人信息泄露直接威胁到消费者的人身安全以及财产安全。</w:t>
      </w:r>
    </w:p>
    <w:p w:rsidR="00D84CAC" w:rsidRDefault="00FE7D5C">
      <w:pPr>
        <w:spacing w:line="400" w:lineRule="exact"/>
        <w:rPr>
          <w:rFonts w:asciiTheme="minorEastAsia" w:eastAsiaTheme="minorEastAsia" w:hAnsiTheme="minorEastAsia" w:cs="宋体"/>
          <w:sz w:val="24"/>
        </w:rPr>
      </w:pP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3</w:t>
      </w:r>
      <w:r>
        <w:rPr>
          <w:rStyle w:val="3Char1"/>
          <w:rFonts w:asciiTheme="minorEastAsia" w:eastAsiaTheme="minorEastAsia" w:hAnsiTheme="minorEastAsia" w:cs="宋体" w:hint="eastAsia"/>
          <w:szCs w:val="24"/>
        </w:rPr>
        <w:t>）</w:t>
      </w:r>
      <w:r>
        <w:rPr>
          <w:rStyle w:val="Char0"/>
          <w:rFonts w:asciiTheme="minorEastAsia" w:eastAsiaTheme="minorEastAsia" w:hAnsiTheme="minorEastAsia" w:cs="宋体" w:hint="eastAsia"/>
          <w:szCs w:val="24"/>
        </w:rPr>
        <w:t>提高防骗意识，对于不法分子应积极抵制，及时报警以防受骗。</w:t>
      </w:r>
    </w:p>
    <w:p w:rsidR="00D84CAC" w:rsidRDefault="00FE7D5C">
      <w:pPr>
        <w:spacing w:line="400" w:lineRule="exact"/>
        <w:rPr>
          <w:rFonts w:asciiTheme="minorEastAsia" w:eastAsiaTheme="minorEastAsia" w:hAnsiTheme="minorEastAsia" w:cs="宋体"/>
          <w:sz w:val="24"/>
        </w:rPr>
      </w:pPr>
      <w:r>
        <w:rPr>
          <w:rStyle w:val="3Char1"/>
          <w:rFonts w:asciiTheme="minorEastAsia" w:eastAsiaTheme="minorEastAsia" w:hAnsiTheme="minorEastAsia" w:cs="宋体" w:hint="eastAsia"/>
          <w:szCs w:val="24"/>
        </w:rPr>
        <w:t>（</w:t>
      </w:r>
      <w:r>
        <w:rPr>
          <w:rStyle w:val="3Char1"/>
          <w:rFonts w:asciiTheme="minorEastAsia" w:eastAsiaTheme="minorEastAsia" w:hAnsiTheme="minorEastAsia" w:cs="宋体" w:hint="eastAsia"/>
          <w:szCs w:val="24"/>
        </w:rPr>
        <w:t>4</w:t>
      </w:r>
      <w:r>
        <w:rPr>
          <w:rStyle w:val="3Char1"/>
          <w:rFonts w:asciiTheme="minorEastAsia" w:eastAsiaTheme="minorEastAsia" w:hAnsiTheme="minorEastAsia" w:cs="宋体" w:hint="eastAsia"/>
          <w:szCs w:val="24"/>
        </w:rPr>
        <w:t>）</w:t>
      </w:r>
      <w:r>
        <w:rPr>
          <w:rStyle w:val="Char0"/>
          <w:rFonts w:asciiTheme="minorEastAsia" w:eastAsiaTheme="minorEastAsia" w:hAnsiTheme="minorEastAsia" w:cs="宋体" w:hint="eastAsia"/>
          <w:szCs w:val="24"/>
        </w:rPr>
        <w:t>维护消费者权益，消费者在受到商家欺骗时应利用相关法律权益保护自己。</w:t>
      </w:r>
    </w:p>
    <w:p w:rsidR="00D84CAC" w:rsidRDefault="00D84CAC">
      <w:pPr>
        <w:rPr>
          <w:rFonts w:ascii="宋体" w:hAnsi="宋体" w:cs="宋体"/>
          <w:szCs w:val="21"/>
        </w:rPr>
      </w:pPr>
    </w:p>
    <w:p w:rsidR="00D84CAC" w:rsidRDefault="00D84CAC">
      <w:pPr>
        <w:spacing w:line="400" w:lineRule="exact"/>
        <w:rPr>
          <w:rFonts w:ascii="宋体" w:hAnsi="宋体" w:cs="宋体"/>
          <w:b/>
          <w:bCs/>
          <w:szCs w:val="21"/>
        </w:rPr>
      </w:pPr>
    </w:p>
    <w:p w:rsidR="00D84CAC" w:rsidRDefault="00D84CAC">
      <w:pPr>
        <w:spacing w:line="400" w:lineRule="exact"/>
        <w:rPr>
          <w:rFonts w:ascii="宋体" w:hAnsi="宋体" w:cs="宋体"/>
          <w:b/>
          <w:bCs/>
          <w:szCs w:val="21"/>
        </w:rPr>
      </w:pPr>
    </w:p>
    <w:p w:rsidR="00D84CAC" w:rsidRDefault="00D84CAC">
      <w:pPr>
        <w:spacing w:line="400" w:lineRule="exact"/>
        <w:rPr>
          <w:rFonts w:ascii="宋体" w:hAnsi="宋体" w:cs="宋体"/>
          <w:b/>
          <w:bCs/>
          <w:szCs w:val="21"/>
        </w:rPr>
      </w:pPr>
    </w:p>
    <w:p w:rsidR="00D84CAC" w:rsidRDefault="00D84CAC">
      <w:pPr>
        <w:spacing w:line="400" w:lineRule="exact"/>
        <w:rPr>
          <w:rFonts w:ascii="宋体" w:hAnsi="宋体" w:cs="宋体"/>
          <w:b/>
          <w:bCs/>
          <w:szCs w:val="21"/>
        </w:rPr>
      </w:pPr>
    </w:p>
    <w:p w:rsidR="00D84CAC" w:rsidRDefault="00D84CAC">
      <w:pPr>
        <w:spacing w:line="400" w:lineRule="exact"/>
        <w:rPr>
          <w:rFonts w:ascii="宋体" w:hAnsi="宋体" w:cs="宋体"/>
          <w:b/>
          <w:bCs/>
          <w:szCs w:val="21"/>
        </w:rPr>
      </w:pPr>
    </w:p>
    <w:p w:rsidR="00D84CAC" w:rsidRDefault="00D84CAC">
      <w:pPr>
        <w:spacing w:line="400" w:lineRule="exact"/>
        <w:rPr>
          <w:rFonts w:ascii="宋体" w:hAnsi="宋体" w:cs="宋体"/>
          <w:b/>
          <w:bCs/>
          <w:szCs w:val="21"/>
        </w:rPr>
      </w:pPr>
    </w:p>
    <w:p w:rsidR="00D84CAC" w:rsidRDefault="00FE7D5C">
      <w:pPr>
        <w:spacing w:line="400" w:lineRule="exact"/>
        <w:rPr>
          <w:rFonts w:ascii="宋体" w:hAnsi="宋体" w:cs="宋体"/>
          <w:szCs w:val="21"/>
        </w:rPr>
      </w:pPr>
      <w:r>
        <w:rPr>
          <w:rFonts w:ascii="宋体" w:hAnsi="宋体" w:cs="宋体" w:hint="eastAsia"/>
          <w:b/>
          <w:bCs/>
          <w:szCs w:val="21"/>
        </w:rPr>
        <w:lastRenderedPageBreak/>
        <w:t>参考文献</w:t>
      </w:r>
      <w:r>
        <w:rPr>
          <w:rFonts w:ascii="宋体" w:hAnsi="宋体" w:hint="eastAsia"/>
          <w:szCs w:val="21"/>
        </w:rPr>
        <w:t>（</w:t>
      </w:r>
      <w:r>
        <w:rPr>
          <w:rFonts w:ascii="宋体" w:hAnsi="宋体" w:cs="宋体" w:hint="eastAsia"/>
          <w:b/>
          <w:bCs/>
          <w:szCs w:val="21"/>
        </w:rPr>
        <w:t>宋体</w:t>
      </w:r>
      <w:r>
        <w:rPr>
          <w:rFonts w:ascii="宋体" w:hAnsi="宋体" w:cs="宋体" w:hint="eastAsia"/>
          <w:b/>
          <w:bCs/>
          <w:szCs w:val="21"/>
        </w:rPr>
        <w:t>5</w:t>
      </w:r>
      <w:r>
        <w:rPr>
          <w:rFonts w:ascii="宋体" w:hAnsi="宋体" w:cs="宋体" w:hint="eastAsia"/>
          <w:b/>
          <w:bCs/>
          <w:szCs w:val="21"/>
        </w:rPr>
        <w:t>号，加粗，顶格，按照发表格式处理</w:t>
      </w:r>
      <w:r>
        <w:rPr>
          <w:rFonts w:ascii="宋体" w:hAnsi="宋体" w:hint="eastAsia"/>
          <w:szCs w:val="21"/>
        </w:rPr>
        <w:t>）</w:t>
      </w:r>
    </w:p>
    <w:p w:rsidR="00D84CAC" w:rsidRDefault="00FE7D5C">
      <w:pPr>
        <w:tabs>
          <w:tab w:val="left" w:pos="312"/>
        </w:tabs>
        <w:spacing w:line="400" w:lineRule="exact"/>
        <w:rPr>
          <w:rFonts w:ascii="宋体" w:hAnsi="宋体" w:cs="宋体"/>
          <w:szCs w:val="21"/>
        </w:rPr>
      </w:pPr>
      <w:r>
        <w:rPr>
          <w:rFonts w:ascii="宋体" w:hAnsi="宋体" w:cs="宋体" w:hint="eastAsia"/>
          <w:szCs w:val="21"/>
        </w:rPr>
        <w:t>[1]</w:t>
      </w:r>
      <w:r>
        <w:rPr>
          <w:rFonts w:ascii="宋体" w:hAnsi="宋体" w:cs="宋体" w:hint="eastAsia"/>
          <w:szCs w:val="21"/>
        </w:rPr>
        <w:t>食品安全法［</w:t>
      </w:r>
      <w:r>
        <w:rPr>
          <w:rFonts w:ascii="宋体" w:hAnsi="宋体" w:cs="宋体" w:hint="eastAsia"/>
          <w:szCs w:val="21"/>
        </w:rPr>
        <w:t>S</w:t>
      </w:r>
      <w:r>
        <w:rPr>
          <w:rFonts w:ascii="宋体" w:hAnsi="宋体" w:cs="宋体" w:hint="eastAsia"/>
          <w:szCs w:val="21"/>
        </w:rPr>
        <w:t>］</w:t>
      </w:r>
      <w:r>
        <w:rPr>
          <w:rFonts w:ascii="宋体" w:hAnsi="宋体" w:cs="宋体" w:hint="eastAsia"/>
          <w:szCs w:val="21"/>
        </w:rPr>
        <w:t>.(2009</w:t>
      </w:r>
      <w:r>
        <w:rPr>
          <w:rFonts w:ascii="宋体" w:hAnsi="宋体" w:cs="宋体" w:hint="eastAsia"/>
          <w:szCs w:val="21"/>
        </w:rPr>
        <w:t>年</w:t>
      </w:r>
      <w:r>
        <w:rPr>
          <w:rFonts w:ascii="宋体" w:hAnsi="宋体" w:cs="宋体" w:hint="eastAsia"/>
          <w:szCs w:val="21"/>
        </w:rPr>
        <w:t>2</w:t>
      </w:r>
      <w:r>
        <w:rPr>
          <w:rFonts w:ascii="宋体" w:hAnsi="宋体" w:cs="宋体" w:hint="eastAsia"/>
          <w:szCs w:val="21"/>
        </w:rPr>
        <w:t>月</w:t>
      </w:r>
      <w:r>
        <w:rPr>
          <w:rFonts w:ascii="宋体" w:hAnsi="宋体" w:cs="宋体" w:hint="eastAsia"/>
          <w:szCs w:val="21"/>
        </w:rPr>
        <w:t>28</w:t>
      </w:r>
      <w:r>
        <w:rPr>
          <w:rFonts w:ascii="宋体" w:hAnsi="宋体" w:cs="宋体" w:hint="eastAsia"/>
          <w:szCs w:val="21"/>
        </w:rPr>
        <w:t>日第十一届全国人民代表大会常务委员会第七次会议通过</w:t>
      </w:r>
      <w:r>
        <w:rPr>
          <w:rFonts w:ascii="宋体" w:hAnsi="宋体" w:cs="宋体" w:hint="eastAsia"/>
          <w:szCs w:val="21"/>
        </w:rPr>
        <w:t>.</w:t>
      </w:r>
    </w:p>
    <w:p w:rsidR="00D84CAC" w:rsidRDefault="00FE7D5C">
      <w:pPr>
        <w:spacing w:line="400" w:lineRule="exact"/>
        <w:rPr>
          <w:rFonts w:ascii="宋体" w:hAnsi="宋体" w:cs="宋体"/>
          <w:b/>
          <w:szCs w:val="21"/>
        </w:rPr>
      </w:pPr>
      <w:r>
        <w:rPr>
          <w:rFonts w:ascii="宋体" w:hAnsi="宋体" w:cs="宋体" w:hint="eastAsia"/>
          <w:b/>
          <w:szCs w:val="21"/>
        </w:rPr>
        <w:t>（宋体</w:t>
      </w:r>
      <w:r>
        <w:rPr>
          <w:rFonts w:ascii="宋体" w:hAnsi="宋体" w:cs="宋体" w:hint="eastAsia"/>
          <w:b/>
          <w:szCs w:val="21"/>
        </w:rPr>
        <w:t>5</w:t>
      </w:r>
      <w:r>
        <w:rPr>
          <w:rFonts w:ascii="宋体" w:hAnsi="宋体" w:cs="宋体" w:hint="eastAsia"/>
          <w:b/>
          <w:szCs w:val="21"/>
        </w:rPr>
        <w:t>号，不加粗，顶格，下同）</w:t>
      </w:r>
    </w:p>
    <w:p w:rsidR="00D84CAC" w:rsidRDefault="00FE7D5C">
      <w:pPr>
        <w:spacing w:line="400" w:lineRule="exact"/>
        <w:rPr>
          <w:rFonts w:ascii="宋体" w:hAnsi="宋体" w:cs="宋体"/>
          <w:szCs w:val="21"/>
        </w:rPr>
      </w:pPr>
      <w:r>
        <w:rPr>
          <w:rFonts w:ascii="宋体" w:hAnsi="宋体" w:cs="宋体" w:hint="eastAsia"/>
          <w:szCs w:val="21"/>
        </w:rPr>
        <w:t>[2]</w:t>
      </w:r>
      <w:r>
        <w:rPr>
          <w:rFonts w:ascii="宋体" w:hAnsi="宋体" w:cs="宋体" w:hint="eastAsia"/>
          <w:szCs w:val="21"/>
        </w:rPr>
        <w:t>周游，赵炎主编</w:t>
      </w:r>
      <w:r>
        <w:rPr>
          <w:rFonts w:ascii="宋体" w:hAnsi="宋体" w:cs="宋体" w:hint="eastAsia"/>
          <w:szCs w:val="21"/>
        </w:rPr>
        <w:t>.</w:t>
      </w:r>
      <w:r>
        <w:rPr>
          <w:rFonts w:ascii="宋体" w:hAnsi="宋体" w:cs="宋体" w:hint="eastAsia"/>
          <w:szCs w:val="21"/>
        </w:rPr>
        <w:t>网络市场营销［</w:t>
      </w:r>
      <w:r>
        <w:rPr>
          <w:rFonts w:ascii="宋体" w:hAnsi="宋体" w:cs="宋体" w:hint="eastAsia"/>
          <w:szCs w:val="21"/>
        </w:rPr>
        <w:t>M</w:t>
      </w:r>
      <w:r>
        <w:rPr>
          <w:rFonts w:ascii="宋体" w:hAnsi="宋体" w:cs="宋体" w:hint="eastAsia"/>
          <w:szCs w:val="21"/>
        </w:rPr>
        <w:t>］</w:t>
      </w:r>
      <w:r>
        <w:rPr>
          <w:rFonts w:ascii="宋体" w:hAnsi="宋体" w:cs="宋体" w:hint="eastAsia"/>
          <w:szCs w:val="21"/>
        </w:rPr>
        <w:t>.</w:t>
      </w:r>
      <w:r>
        <w:rPr>
          <w:rFonts w:ascii="宋体" w:hAnsi="宋体" w:cs="宋体" w:hint="eastAsia"/>
          <w:szCs w:val="21"/>
        </w:rPr>
        <w:t>中国物资出版社，</w:t>
      </w:r>
      <w:r>
        <w:rPr>
          <w:rFonts w:ascii="宋体" w:hAnsi="宋体" w:cs="宋体" w:hint="eastAsia"/>
          <w:szCs w:val="21"/>
        </w:rPr>
        <w:t>2002.</w:t>
      </w:r>
    </w:p>
    <w:p w:rsidR="00D84CAC" w:rsidRDefault="00FE7D5C">
      <w:pPr>
        <w:spacing w:line="400" w:lineRule="exact"/>
        <w:rPr>
          <w:rFonts w:ascii="宋体" w:hAnsi="宋体" w:cs="宋体"/>
          <w:szCs w:val="21"/>
        </w:rPr>
      </w:pPr>
      <w:r>
        <w:rPr>
          <w:rFonts w:ascii="宋体" w:hAnsi="宋体" w:cs="宋体" w:hint="eastAsia"/>
          <w:szCs w:val="21"/>
        </w:rPr>
        <w:t>[3]</w:t>
      </w:r>
      <w:r>
        <w:rPr>
          <w:rFonts w:ascii="宋体" w:hAnsi="宋体" w:cs="宋体" w:hint="eastAsia"/>
          <w:szCs w:val="21"/>
        </w:rPr>
        <w:t>沈建华</w:t>
      </w:r>
      <w:r>
        <w:rPr>
          <w:rFonts w:ascii="宋体" w:hAnsi="宋体" w:cs="宋体" w:hint="eastAsia"/>
          <w:szCs w:val="21"/>
        </w:rPr>
        <w:t>.2007</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月召开的上海市政协十届五次会议《重视公共事务管理中个人数据保护》［</w:t>
      </w:r>
      <w:r>
        <w:rPr>
          <w:rFonts w:ascii="宋体" w:hAnsi="宋体" w:cs="宋体" w:hint="eastAsia"/>
          <w:szCs w:val="21"/>
        </w:rPr>
        <w:t>P</w:t>
      </w:r>
      <w:r>
        <w:rPr>
          <w:rFonts w:ascii="宋体" w:hAnsi="宋体" w:cs="宋体" w:hint="eastAsia"/>
          <w:szCs w:val="21"/>
        </w:rPr>
        <w:t>］提案</w:t>
      </w:r>
      <w:r>
        <w:rPr>
          <w:rFonts w:ascii="宋体" w:hAnsi="宋体" w:cs="宋体" w:hint="eastAsia"/>
          <w:szCs w:val="21"/>
        </w:rPr>
        <w:t xml:space="preserve">.  </w:t>
      </w:r>
    </w:p>
    <w:p w:rsidR="00D84CAC" w:rsidRDefault="00FE7D5C">
      <w:pPr>
        <w:spacing w:line="400" w:lineRule="exact"/>
        <w:rPr>
          <w:rFonts w:ascii="宋体" w:hAnsi="宋体" w:cs="宋体"/>
          <w:szCs w:val="21"/>
        </w:rPr>
      </w:pPr>
      <w:r>
        <w:rPr>
          <w:rFonts w:ascii="宋体" w:hAnsi="宋体" w:cs="宋体" w:hint="eastAsia"/>
          <w:szCs w:val="21"/>
        </w:rPr>
        <w:t>[4]</w:t>
      </w:r>
      <w:r>
        <w:rPr>
          <w:rFonts w:ascii="宋体" w:hAnsi="宋体" w:cs="宋体" w:hint="eastAsia"/>
          <w:szCs w:val="21"/>
        </w:rPr>
        <w:t>侯兆晓</w:t>
      </w:r>
      <w:r>
        <w:rPr>
          <w:rFonts w:ascii="宋体" w:hAnsi="宋体" w:cs="宋体" w:hint="eastAsia"/>
          <w:szCs w:val="21"/>
        </w:rPr>
        <w:t>.</w:t>
      </w:r>
      <w:r>
        <w:rPr>
          <w:rFonts w:ascii="宋体" w:hAnsi="宋体" w:cs="宋体" w:hint="eastAsia"/>
          <w:szCs w:val="21"/>
        </w:rPr>
        <w:t>尴尬的透明人》专题报道之一——一条买卖个人信息的利益链［</w:t>
      </w:r>
      <w:r>
        <w:rPr>
          <w:rFonts w:ascii="宋体" w:hAnsi="宋体" w:cs="宋体" w:hint="eastAsia"/>
          <w:szCs w:val="21"/>
        </w:rPr>
        <w:t>J</w:t>
      </w:r>
      <w:r>
        <w:rPr>
          <w:rFonts w:ascii="宋体" w:hAnsi="宋体" w:cs="宋体" w:hint="eastAsia"/>
          <w:szCs w:val="21"/>
        </w:rPr>
        <w:t>］</w:t>
      </w:r>
      <w:r>
        <w:rPr>
          <w:rFonts w:ascii="宋体" w:hAnsi="宋体" w:cs="宋体" w:hint="eastAsia"/>
          <w:szCs w:val="21"/>
        </w:rPr>
        <w:t>.</w:t>
      </w:r>
      <w:r>
        <w:rPr>
          <w:rFonts w:ascii="宋体" w:hAnsi="宋体" w:cs="宋体" w:hint="eastAsia"/>
          <w:szCs w:val="21"/>
        </w:rPr>
        <w:t>《民主与法制》，</w:t>
      </w:r>
      <w:r>
        <w:rPr>
          <w:rFonts w:ascii="宋体" w:hAnsi="宋体" w:cs="宋体" w:hint="eastAsia"/>
          <w:szCs w:val="21"/>
        </w:rPr>
        <w:t>2012</w:t>
      </w:r>
      <w:r>
        <w:rPr>
          <w:rFonts w:ascii="宋体" w:hAnsi="宋体" w:cs="宋体" w:hint="eastAsia"/>
          <w:szCs w:val="21"/>
        </w:rPr>
        <w:t>年第</w:t>
      </w:r>
      <w:r>
        <w:rPr>
          <w:rFonts w:ascii="宋体" w:hAnsi="宋体" w:cs="宋体" w:hint="eastAsia"/>
          <w:szCs w:val="21"/>
        </w:rPr>
        <w:t>15</w:t>
      </w:r>
      <w:r>
        <w:rPr>
          <w:rFonts w:ascii="宋体" w:hAnsi="宋体" w:cs="宋体" w:hint="eastAsia"/>
          <w:szCs w:val="21"/>
        </w:rPr>
        <w:t>期</w:t>
      </w:r>
      <w:r>
        <w:rPr>
          <w:rFonts w:ascii="宋体" w:hAnsi="宋体" w:cs="宋体" w:hint="eastAsia"/>
          <w:szCs w:val="21"/>
        </w:rPr>
        <w:t>.</w:t>
      </w:r>
    </w:p>
    <w:p w:rsidR="00D84CAC" w:rsidRDefault="00FE7D5C">
      <w:pPr>
        <w:spacing w:line="400" w:lineRule="exact"/>
        <w:rPr>
          <w:rFonts w:ascii="宋体" w:hAnsi="宋体" w:cs="宋体"/>
          <w:szCs w:val="21"/>
        </w:rPr>
      </w:pPr>
      <w:r>
        <w:rPr>
          <w:rFonts w:ascii="宋体" w:hAnsi="宋体" w:cs="宋体" w:hint="eastAsia"/>
          <w:szCs w:val="21"/>
        </w:rPr>
        <w:t>[5]</w:t>
      </w:r>
      <w:r>
        <w:rPr>
          <w:rFonts w:ascii="宋体" w:hAnsi="宋体" w:cs="宋体" w:hint="eastAsia"/>
          <w:szCs w:val="21"/>
        </w:rPr>
        <w:t>周汉华</w:t>
      </w:r>
      <w:r>
        <w:rPr>
          <w:rFonts w:ascii="宋体" w:hAnsi="宋体" w:cs="宋体" w:hint="eastAsia"/>
          <w:szCs w:val="21"/>
        </w:rPr>
        <w:t>.</w:t>
      </w:r>
      <w:r>
        <w:rPr>
          <w:rFonts w:ascii="宋体" w:hAnsi="宋体" w:cs="宋体" w:hint="eastAsia"/>
          <w:szCs w:val="21"/>
        </w:rPr>
        <w:t>个人信息保护法</w:t>
      </w:r>
      <w:r>
        <w:rPr>
          <w:rFonts w:ascii="宋体" w:hAnsi="宋体" w:cs="宋体" w:hint="eastAsia"/>
          <w:szCs w:val="21"/>
        </w:rPr>
        <w:t>(</w:t>
      </w:r>
      <w:r>
        <w:rPr>
          <w:rFonts w:ascii="宋体" w:hAnsi="宋体" w:cs="宋体" w:hint="eastAsia"/>
          <w:szCs w:val="21"/>
        </w:rPr>
        <w:t>专家建议稿</w:t>
      </w:r>
      <w:r>
        <w:rPr>
          <w:rFonts w:ascii="宋体" w:hAnsi="宋体" w:cs="宋体" w:hint="eastAsia"/>
          <w:szCs w:val="21"/>
        </w:rPr>
        <w:t>)</w:t>
      </w:r>
      <w:r>
        <w:rPr>
          <w:rFonts w:ascii="宋体" w:hAnsi="宋体" w:cs="宋体" w:hint="eastAsia"/>
          <w:szCs w:val="21"/>
        </w:rPr>
        <w:t>及立法研究报告［</w:t>
      </w:r>
      <w:r>
        <w:rPr>
          <w:rFonts w:ascii="宋体" w:hAnsi="宋体" w:cs="宋体" w:hint="eastAsia"/>
          <w:szCs w:val="21"/>
        </w:rPr>
        <w:t>M</w:t>
      </w:r>
      <w:r>
        <w:rPr>
          <w:rFonts w:ascii="宋体" w:hAnsi="宋体" w:cs="宋体" w:hint="eastAsia"/>
          <w:szCs w:val="21"/>
        </w:rPr>
        <w:t>］</w:t>
      </w:r>
      <w:r>
        <w:rPr>
          <w:rFonts w:ascii="宋体" w:hAnsi="宋体" w:cs="宋体" w:hint="eastAsia"/>
          <w:szCs w:val="21"/>
        </w:rPr>
        <w:t>.</w:t>
      </w:r>
      <w:r>
        <w:rPr>
          <w:rFonts w:ascii="宋体" w:hAnsi="宋体" w:cs="宋体" w:hint="eastAsia"/>
          <w:szCs w:val="21"/>
        </w:rPr>
        <w:t>法律出版社，</w:t>
      </w:r>
      <w:r>
        <w:rPr>
          <w:rFonts w:ascii="宋体" w:hAnsi="宋体" w:cs="宋体" w:hint="eastAsia"/>
          <w:szCs w:val="21"/>
        </w:rPr>
        <w:t xml:space="preserve">2009-09-01. </w:t>
      </w:r>
    </w:p>
    <w:p w:rsidR="00D84CAC" w:rsidRDefault="00D84CAC">
      <w:pPr>
        <w:spacing w:line="400" w:lineRule="exact"/>
        <w:rPr>
          <w:rFonts w:ascii="宋体" w:hAnsi="宋体" w:cs="宋体"/>
          <w:szCs w:val="21"/>
        </w:rPr>
      </w:pPr>
    </w:p>
    <w:p w:rsidR="00D84CAC" w:rsidRDefault="00FE7D5C">
      <w:pPr>
        <w:spacing w:line="400" w:lineRule="exact"/>
        <w:rPr>
          <w:rFonts w:ascii="宋体" w:hAnsi="宋体"/>
          <w:sz w:val="24"/>
        </w:rPr>
      </w:pPr>
      <w:r>
        <w:rPr>
          <w:rFonts w:ascii="宋体" w:hAnsi="宋体" w:cs="宋体" w:hint="eastAsia"/>
          <w:b/>
          <w:bCs/>
          <w:sz w:val="24"/>
        </w:rPr>
        <w:t>附件：调查问卷标题</w:t>
      </w:r>
      <w:r>
        <w:rPr>
          <w:rFonts w:ascii="宋体" w:hAnsi="宋体" w:hint="eastAsia"/>
          <w:sz w:val="24"/>
        </w:rPr>
        <w:t>（</w:t>
      </w:r>
      <w:r>
        <w:rPr>
          <w:rFonts w:ascii="宋体" w:hAnsi="宋体" w:cs="宋体" w:hint="eastAsia"/>
          <w:b/>
          <w:bCs/>
          <w:sz w:val="24"/>
        </w:rPr>
        <w:t>宋体小</w:t>
      </w:r>
      <w:r>
        <w:rPr>
          <w:rFonts w:ascii="宋体" w:hAnsi="宋体" w:cs="宋体" w:hint="eastAsia"/>
          <w:b/>
          <w:bCs/>
          <w:sz w:val="24"/>
        </w:rPr>
        <w:t>4</w:t>
      </w:r>
      <w:r>
        <w:rPr>
          <w:rFonts w:ascii="宋体" w:hAnsi="宋体" w:cs="宋体" w:hint="eastAsia"/>
          <w:b/>
          <w:bCs/>
          <w:sz w:val="24"/>
        </w:rPr>
        <w:t>号，加粗</w:t>
      </w:r>
      <w:r>
        <w:rPr>
          <w:rFonts w:ascii="宋体" w:hAnsi="宋体" w:hint="eastAsia"/>
          <w:sz w:val="24"/>
        </w:rPr>
        <w:t>）</w:t>
      </w:r>
    </w:p>
    <w:p w:rsidR="00D84CAC" w:rsidRDefault="00FE7D5C">
      <w:pPr>
        <w:spacing w:line="400" w:lineRule="exact"/>
        <w:rPr>
          <w:rFonts w:ascii="宋体" w:hAnsi="宋体"/>
          <w:sz w:val="24"/>
        </w:rPr>
      </w:pPr>
      <w:r>
        <w:rPr>
          <w:rFonts w:ascii="宋体" w:hAnsi="宋体" w:hint="eastAsia"/>
          <w:sz w:val="24"/>
        </w:rPr>
        <w:t>正文：（宋体小</w:t>
      </w:r>
      <w:r>
        <w:rPr>
          <w:rFonts w:ascii="宋体" w:hAnsi="宋体" w:hint="eastAsia"/>
          <w:sz w:val="24"/>
        </w:rPr>
        <w:t>4</w:t>
      </w:r>
      <w:r>
        <w:rPr>
          <w:rFonts w:ascii="宋体" w:hAnsi="宋体" w:hint="eastAsia"/>
          <w:sz w:val="24"/>
        </w:rPr>
        <w:t>号，不加粗）</w:t>
      </w:r>
    </w:p>
    <w:p w:rsidR="00D84CAC" w:rsidRDefault="00D84CAC">
      <w:pPr>
        <w:rPr>
          <w:rFonts w:ascii="宋体" w:hAnsi="宋体" w:cs="宋体"/>
          <w:b/>
          <w:bCs/>
          <w:color w:val="FF0000"/>
          <w:szCs w:val="21"/>
        </w:rPr>
      </w:pPr>
    </w:p>
    <w:p w:rsidR="00D84CAC" w:rsidRDefault="00D84CAC">
      <w:pPr>
        <w:rPr>
          <w:rFonts w:ascii="宋体" w:hAnsi="宋体" w:cs="宋体"/>
          <w:b/>
          <w:bCs/>
          <w:color w:val="FF0000"/>
          <w:szCs w:val="21"/>
        </w:rPr>
      </w:pPr>
    </w:p>
    <w:p w:rsidR="00D84CAC" w:rsidRDefault="00D84CAC">
      <w:pPr>
        <w:widowControl/>
        <w:autoSpaceDN w:val="0"/>
        <w:spacing w:line="480" w:lineRule="exact"/>
        <w:jc w:val="left"/>
        <w:rPr>
          <w:rFonts w:ascii="仿宋_GB2312" w:eastAsia="仿宋_GB2312" w:hAnsi="仿宋_GB2312"/>
          <w:color w:val="000000"/>
          <w:spacing w:val="2"/>
          <w:kern w:val="0"/>
          <w:position w:val="2"/>
          <w:sz w:val="30"/>
          <w:szCs w:val="30"/>
        </w:rPr>
      </w:pPr>
    </w:p>
    <w:p w:rsidR="00D84CAC" w:rsidRDefault="00D84CAC">
      <w:pPr>
        <w:widowControl/>
        <w:autoSpaceDN w:val="0"/>
        <w:spacing w:line="480" w:lineRule="exact"/>
        <w:jc w:val="left"/>
        <w:rPr>
          <w:rFonts w:ascii="仿宋_GB2312" w:eastAsia="仿宋_GB2312" w:hAnsi="仿宋_GB2312"/>
          <w:color w:val="000000"/>
          <w:spacing w:val="2"/>
          <w:kern w:val="0"/>
          <w:position w:val="2"/>
          <w:sz w:val="30"/>
          <w:szCs w:val="30"/>
        </w:rPr>
      </w:pPr>
    </w:p>
    <w:p w:rsidR="00D84CAC" w:rsidRDefault="00D84CAC">
      <w:pPr>
        <w:widowControl/>
        <w:autoSpaceDN w:val="0"/>
        <w:spacing w:line="480" w:lineRule="exact"/>
        <w:jc w:val="left"/>
        <w:rPr>
          <w:rFonts w:ascii="仿宋_GB2312" w:eastAsia="仿宋_GB2312" w:hAnsi="仿宋_GB2312"/>
          <w:color w:val="000000"/>
          <w:spacing w:val="2"/>
          <w:kern w:val="0"/>
          <w:position w:val="2"/>
          <w:sz w:val="30"/>
          <w:szCs w:val="30"/>
        </w:rPr>
      </w:pPr>
    </w:p>
    <w:p w:rsidR="00D84CAC" w:rsidRDefault="00D84CAC">
      <w:pPr>
        <w:widowControl/>
        <w:autoSpaceDN w:val="0"/>
        <w:spacing w:line="480" w:lineRule="exact"/>
        <w:jc w:val="left"/>
        <w:rPr>
          <w:rFonts w:ascii="仿宋_GB2312" w:eastAsia="仿宋_GB2312" w:hAnsi="仿宋_GB2312"/>
          <w:color w:val="000000"/>
          <w:spacing w:val="2"/>
          <w:kern w:val="0"/>
          <w:position w:val="2"/>
          <w:sz w:val="30"/>
          <w:szCs w:val="30"/>
        </w:rPr>
      </w:pPr>
    </w:p>
    <w:p w:rsidR="00D84CAC" w:rsidRDefault="00D84CAC">
      <w:pPr>
        <w:jc w:val="center"/>
        <w:rPr>
          <w:sz w:val="32"/>
        </w:rPr>
      </w:pPr>
    </w:p>
    <w:sectPr w:rsidR="00D84CAC" w:rsidSect="00D84CAC">
      <w:footerReference w:type="default" r:id="rId11"/>
      <w:pgSz w:w="11906" w:h="16838"/>
      <w:pgMar w:top="1701" w:right="1134" w:bottom="1701"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D5C" w:rsidRDefault="00FE7D5C" w:rsidP="00D84CAC">
      <w:r>
        <w:separator/>
      </w:r>
    </w:p>
  </w:endnote>
  <w:endnote w:type="continuationSeparator" w:id="1">
    <w:p w:rsidR="00FE7D5C" w:rsidRDefault="00FE7D5C" w:rsidP="00D84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方正舒体">
    <w:panose1 w:val="02010601030101010101"/>
    <w:charset w:val="86"/>
    <w:family w:val="auto"/>
    <w:pitch w:val="variable"/>
    <w:sig w:usb0="00000003"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CAC" w:rsidRDefault="00D84CAC">
    <w:pPr>
      <w:pStyle w:val="a6"/>
    </w:pPr>
    <w:r>
      <w:pict>
        <v:shapetype id="_x0000_t202" coordsize="21600,21600" o:spt="202" path="m,l,21600r21600,l21600,xe">
          <v:stroke joinstyle="miter"/>
          <v:path gradientshapeok="t" o:connecttype="rect"/>
        </v:shapetype>
        <v:shape id="文本框 1026" o:spid="_x0000_s2049" type="#_x0000_t202" style="position:absolute;margin-left:0;margin-top:0;width:2in;height:2in;z-index:251660288;mso-wrap-style:none;mso-position-horizontal:center;mso-position-horizontal-relative:margin" filled="f" stroked="f">
          <v:textbox style="mso-fit-shape-to-text:t" inset="0,0,0,0">
            <w:txbxContent>
              <w:p w:rsidR="00D84CAC" w:rsidRDefault="00D84CAC">
                <w:pPr>
                  <w:snapToGrid w:val="0"/>
                  <w:rPr>
                    <w:sz w:val="18"/>
                  </w:rPr>
                </w:pPr>
                <w:r>
                  <w:rPr>
                    <w:rFonts w:hint="eastAsia"/>
                    <w:sz w:val="18"/>
                  </w:rPr>
                  <w:fldChar w:fldCharType="begin"/>
                </w:r>
                <w:r w:rsidR="00FE7D5C">
                  <w:rPr>
                    <w:rFonts w:hint="eastAsia"/>
                    <w:sz w:val="18"/>
                  </w:rPr>
                  <w:instrText xml:space="preserve"> PAGE  \* MERGEFORMAT </w:instrText>
                </w:r>
                <w:r>
                  <w:rPr>
                    <w:rFonts w:hint="eastAsia"/>
                    <w:sz w:val="18"/>
                  </w:rPr>
                  <w:fldChar w:fldCharType="separate"/>
                </w:r>
                <w:r w:rsidR="00565C2C">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D5C" w:rsidRDefault="00FE7D5C" w:rsidP="00D84CAC">
      <w:r>
        <w:separator/>
      </w:r>
    </w:p>
  </w:footnote>
  <w:footnote w:type="continuationSeparator" w:id="1">
    <w:p w:rsidR="00FE7D5C" w:rsidRDefault="00FE7D5C" w:rsidP="00D84C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0"/>
  <w:drawingGridVerticalSpacing w:val="156"/>
  <w:displayVerticalDrawingGridEvery w:val="2"/>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adjustLineHeightInTable/>
    <w:useFELayout/>
  </w:compat>
  <w:docVars>
    <w:docVar w:name="commondata" w:val="eyJoZGlkIjoiMWZjMWIyM2NhNWE2NjA5ZmM1OGJhZWEyZTlkMjYxMjcifQ=="/>
  </w:docVars>
  <w:rsids>
    <w:rsidRoot w:val="003646D6"/>
    <w:rsid w:val="000023E8"/>
    <w:rsid w:val="000179AB"/>
    <w:rsid w:val="000313CD"/>
    <w:rsid w:val="00050E30"/>
    <w:rsid w:val="000643BB"/>
    <w:rsid w:val="00115614"/>
    <w:rsid w:val="001A4165"/>
    <w:rsid w:val="0034495C"/>
    <w:rsid w:val="003646D6"/>
    <w:rsid w:val="00391D2A"/>
    <w:rsid w:val="004B1D0F"/>
    <w:rsid w:val="00565C2C"/>
    <w:rsid w:val="00681F03"/>
    <w:rsid w:val="006C46F4"/>
    <w:rsid w:val="00731BF8"/>
    <w:rsid w:val="0074631B"/>
    <w:rsid w:val="008A4717"/>
    <w:rsid w:val="00AA39E3"/>
    <w:rsid w:val="00AE0DD4"/>
    <w:rsid w:val="00AF4CA4"/>
    <w:rsid w:val="00D30A7C"/>
    <w:rsid w:val="00D51B93"/>
    <w:rsid w:val="00D84CAC"/>
    <w:rsid w:val="00F0133B"/>
    <w:rsid w:val="00F830FF"/>
    <w:rsid w:val="00FE7D5C"/>
    <w:rsid w:val="02EC78FA"/>
    <w:rsid w:val="03184D19"/>
    <w:rsid w:val="036E08DB"/>
    <w:rsid w:val="03CD764F"/>
    <w:rsid w:val="03FA365D"/>
    <w:rsid w:val="04D4164A"/>
    <w:rsid w:val="059605AA"/>
    <w:rsid w:val="05C15757"/>
    <w:rsid w:val="061A5306"/>
    <w:rsid w:val="066F5EE3"/>
    <w:rsid w:val="07577354"/>
    <w:rsid w:val="07816F52"/>
    <w:rsid w:val="07984735"/>
    <w:rsid w:val="08054080"/>
    <w:rsid w:val="08E00B48"/>
    <w:rsid w:val="094A6FF9"/>
    <w:rsid w:val="095572B9"/>
    <w:rsid w:val="09783216"/>
    <w:rsid w:val="09835961"/>
    <w:rsid w:val="09C420B8"/>
    <w:rsid w:val="09DD71DD"/>
    <w:rsid w:val="0A884BF2"/>
    <w:rsid w:val="0AAF1609"/>
    <w:rsid w:val="0AD35195"/>
    <w:rsid w:val="0B53441B"/>
    <w:rsid w:val="0B691185"/>
    <w:rsid w:val="0BAF247F"/>
    <w:rsid w:val="0BC340A0"/>
    <w:rsid w:val="0C274565"/>
    <w:rsid w:val="0C7006AB"/>
    <w:rsid w:val="0E4806A0"/>
    <w:rsid w:val="0F106EAF"/>
    <w:rsid w:val="0F1F51BA"/>
    <w:rsid w:val="0FEF7D5F"/>
    <w:rsid w:val="106D3885"/>
    <w:rsid w:val="10AB20B0"/>
    <w:rsid w:val="10F65457"/>
    <w:rsid w:val="1104224B"/>
    <w:rsid w:val="11F6215A"/>
    <w:rsid w:val="125B0AB8"/>
    <w:rsid w:val="133B3C91"/>
    <w:rsid w:val="13702872"/>
    <w:rsid w:val="13887732"/>
    <w:rsid w:val="13ED3BE1"/>
    <w:rsid w:val="14A63FF5"/>
    <w:rsid w:val="14CE3F5E"/>
    <w:rsid w:val="14F17F21"/>
    <w:rsid w:val="152E0C77"/>
    <w:rsid w:val="157834DF"/>
    <w:rsid w:val="15B90432"/>
    <w:rsid w:val="15C972AA"/>
    <w:rsid w:val="15FE5A92"/>
    <w:rsid w:val="17272E4B"/>
    <w:rsid w:val="178E5948"/>
    <w:rsid w:val="17B60CCB"/>
    <w:rsid w:val="18E23B41"/>
    <w:rsid w:val="19201039"/>
    <w:rsid w:val="1932443D"/>
    <w:rsid w:val="1959729C"/>
    <w:rsid w:val="1A2C20A9"/>
    <w:rsid w:val="1A4C09A4"/>
    <w:rsid w:val="1AA57777"/>
    <w:rsid w:val="1B882D53"/>
    <w:rsid w:val="1C2C1DF5"/>
    <w:rsid w:val="1CAF3947"/>
    <w:rsid w:val="1CF02B5D"/>
    <w:rsid w:val="1D23537A"/>
    <w:rsid w:val="1D710866"/>
    <w:rsid w:val="1D8E000D"/>
    <w:rsid w:val="1DF21C00"/>
    <w:rsid w:val="1E04522B"/>
    <w:rsid w:val="1E492220"/>
    <w:rsid w:val="1E93739F"/>
    <w:rsid w:val="1E9807A4"/>
    <w:rsid w:val="1EAA0C56"/>
    <w:rsid w:val="1F3F3199"/>
    <w:rsid w:val="1F466340"/>
    <w:rsid w:val="20435228"/>
    <w:rsid w:val="20574561"/>
    <w:rsid w:val="20F14921"/>
    <w:rsid w:val="21AC04EF"/>
    <w:rsid w:val="21C626DF"/>
    <w:rsid w:val="226319C1"/>
    <w:rsid w:val="23942326"/>
    <w:rsid w:val="23E57CC0"/>
    <w:rsid w:val="23F233BE"/>
    <w:rsid w:val="24113B15"/>
    <w:rsid w:val="249A3E78"/>
    <w:rsid w:val="254D6920"/>
    <w:rsid w:val="2572015A"/>
    <w:rsid w:val="25D9608B"/>
    <w:rsid w:val="25F124C4"/>
    <w:rsid w:val="262B255D"/>
    <w:rsid w:val="265049FA"/>
    <w:rsid w:val="26A21CEB"/>
    <w:rsid w:val="270F753D"/>
    <w:rsid w:val="27873EA3"/>
    <w:rsid w:val="27DF41DB"/>
    <w:rsid w:val="28323437"/>
    <w:rsid w:val="2847632C"/>
    <w:rsid w:val="28737803"/>
    <w:rsid w:val="28BE67DD"/>
    <w:rsid w:val="292549AD"/>
    <w:rsid w:val="29ED3318"/>
    <w:rsid w:val="29F511B8"/>
    <w:rsid w:val="2A5F16C9"/>
    <w:rsid w:val="2A7F30F1"/>
    <w:rsid w:val="2BA716EE"/>
    <w:rsid w:val="2BBE4B75"/>
    <w:rsid w:val="2CE15704"/>
    <w:rsid w:val="2D9E69B3"/>
    <w:rsid w:val="2DB57B9D"/>
    <w:rsid w:val="2E3361EA"/>
    <w:rsid w:val="2E5B0F06"/>
    <w:rsid w:val="2F7A3379"/>
    <w:rsid w:val="2FE61E4A"/>
    <w:rsid w:val="300C7653"/>
    <w:rsid w:val="30601708"/>
    <w:rsid w:val="31824E67"/>
    <w:rsid w:val="3195783F"/>
    <w:rsid w:val="319B43CE"/>
    <w:rsid w:val="31CA00D5"/>
    <w:rsid w:val="31F60923"/>
    <w:rsid w:val="32154615"/>
    <w:rsid w:val="3246784E"/>
    <w:rsid w:val="32641C4C"/>
    <w:rsid w:val="338729B5"/>
    <w:rsid w:val="339503D4"/>
    <w:rsid w:val="33BE7E40"/>
    <w:rsid w:val="340612B8"/>
    <w:rsid w:val="353E3222"/>
    <w:rsid w:val="35671522"/>
    <w:rsid w:val="36131AAC"/>
    <w:rsid w:val="36487B62"/>
    <w:rsid w:val="36CF6489"/>
    <w:rsid w:val="37570222"/>
    <w:rsid w:val="37B937B1"/>
    <w:rsid w:val="37E22F53"/>
    <w:rsid w:val="38384C60"/>
    <w:rsid w:val="38B12454"/>
    <w:rsid w:val="39C84C2C"/>
    <w:rsid w:val="3A4F0C26"/>
    <w:rsid w:val="3A9D093C"/>
    <w:rsid w:val="3B191CB9"/>
    <w:rsid w:val="3B972492"/>
    <w:rsid w:val="3BD3387A"/>
    <w:rsid w:val="3BD85B50"/>
    <w:rsid w:val="3C3A5C2B"/>
    <w:rsid w:val="3CA106F4"/>
    <w:rsid w:val="3D0801EC"/>
    <w:rsid w:val="3D5A2E6B"/>
    <w:rsid w:val="3D5E157A"/>
    <w:rsid w:val="3D905C24"/>
    <w:rsid w:val="3E2C6B08"/>
    <w:rsid w:val="3E522E97"/>
    <w:rsid w:val="3F8B52E7"/>
    <w:rsid w:val="3FBF01A6"/>
    <w:rsid w:val="3FC061F8"/>
    <w:rsid w:val="3FCE7B2E"/>
    <w:rsid w:val="402E1B5C"/>
    <w:rsid w:val="40CA5D7B"/>
    <w:rsid w:val="411A5D35"/>
    <w:rsid w:val="41DE1D00"/>
    <w:rsid w:val="42CD36F2"/>
    <w:rsid w:val="436A1EA7"/>
    <w:rsid w:val="43952C6C"/>
    <w:rsid w:val="439A7F46"/>
    <w:rsid w:val="442D3F03"/>
    <w:rsid w:val="444A2A90"/>
    <w:rsid w:val="44934A6C"/>
    <w:rsid w:val="44B0457C"/>
    <w:rsid w:val="44B9667E"/>
    <w:rsid w:val="44F33BDC"/>
    <w:rsid w:val="45A1713A"/>
    <w:rsid w:val="45C01918"/>
    <w:rsid w:val="45DD2762"/>
    <w:rsid w:val="45FA3E22"/>
    <w:rsid w:val="46083E3A"/>
    <w:rsid w:val="462F0178"/>
    <w:rsid w:val="46532552"/>
    <w:rsid w:val="46B447CE"/>
    <w:rsid w:val="46C63658"/>
    <w:rsid w:val="470D6E4F"/>
    <w:rsid w:val="4812582F"/>
    <w:rsid w:val="4834362F"/>
    <w:rsid w:val="4966122E"/>
    <w:rsid w:val="4A2071A5"/>
    <w:rsid w:val="4A221F7E"/>
    <w:rsid w:val="4A5C5AD1"/>
    <w:rsid w:val="4A966673"/>
    <w:rsid w:val="4AB83D69"/>
    <w:rsid w:val="4AD06365"/>
    <w:rsid w:val="4B4B0233"/>
    <w:rsid w:val="4B887167"/>
    <w:rsid w:val="4BA8057B"/>
    <w:rsid w:val="4BC7462E"/>
    <w:rsid w:val="4C3375C3"/>
    <w:rsid w:val="4C48437C"/>
    <w:rsid w:val="4D1C5CF2"/>
    <w:rsid w:val="4DB07878"/>
    <w:rsid w:val="4E3545B9"/>
    <w:rsid w:val="4E55424D"/>
    <w:rsid w:val="4E683FE4"/>
    <w:rsid w:val="4FF849E7"/>
    <w:rsid w:val="504A54DB"/>
    <w:rsid w:val="508F4DE6"/>
    <w:rsid w:val="50F774F1"/>
    <w:rsid w:val="5104309E"/>
    <w:rsid w:val="52673A97"/>
    <w:rsid w:val="52847D2E"/>
    <w:rsid w:val="528B4DB6"/>
    <w:rsid w:val="52BD2091"/>
    <w:rsid w:val="52C16D9C"/>
    <w:rsid w:val="533E744F"/>
    <w:rsid w:val="54306F4D"/>
    <w:rsid w:val="543A1364"/>
    <w:rsid w:val="5473262D"/>
    <w:rsid w:val="558C2282"/>
    <w:rsid w:val="558D1013"/>
    <w:rsid w:val="565D2148"/>
    <w:rsid w:val="56E42AF4"/>
    <w:rsid w:val="57992462"/>
    <w:rsid w:val="57F67CF0"/>
    <w:rsid w:val="57FD5B95"/>
    <w:rsid w:val="581B21FC"/>
    <w:rsid w:val="588B086B"/>
    <w:rsid w:val="589A21D6"/>
    <w:rsid w:val="58B27C2E"/>
    <w:rsid w:val="58B83CE5"/>
    <w:rsid w:val="59CF781B"/>
    <w:rsid w:val="5A1D5B60"/>
    <w:rsid w:val="5A662C39"/>
    <w:rsid w:val="5A9B4F41"/>
    <w:rsid w:val="5ACB0DE7"/>
    <w:rsid w:val="5ACD2093"/>
    <w:rsid w:val="5BE846C0"/>
    <w:rsid w:val="5C9524C5"/>
    <w:rsid w:val="5CA61600"/>
    <w:rsid w:val="5CB60560"/>
    <w:rsid w:val="5CC87351"/>
    <w:rsid w:val="5CDD6787"/>
    <w:rsid w:val="5DAD314E"/>
    <w:rsid w:val="5E267EDD"/>
    <w:rsid w:val="5F6933B6"/>
    <w:rsid w:val="5FAF7553"/>
    <w:rsid w:val="5FF87421"/>
    <w:rsid w:val="603C2A91"/>
    <w:rsid w:val="60A14368"/>
    <w:rsid w:val="60C67E5D"/>
    <w:rsid w:val="61B12D32"/>
    <w:rsid w:val="622E43D5"/>
    <w:rsid w:val="62A16541"/>
    <w:rsid w:val="635B3AD5"/>
    <w:rsid w:val="635E019B"/>
    <w:rsid w:val="63F2548D"/>
    <w:rsid w:val="645715F1"/>
    <w:rsid w:val="64691F3B"/>
    <w:rsid w:val="64B503C3"/>
    <w:rsid w:val="66B8357E"/>
    <w:rsid w:val="678A663A"/>
    <w:rsid w:val="6852473E"/>
    <w:rsid w:val="68E97315"/>
    <w:rsid w:val="697271A9"/>
    <w:rsid w:val="69C364AF"/>
    <w:rsid w:val="6A1F69B8"/>
    <w:rsid w:val="6A5C69DB"/>
    <w:rsid w:val="6B742CF6"/>
    <w:rsid w:val="6BA50B04"/>
    <w:rsid w:val="6BE55434"/>
    <w:rsid w:val="6C733FCE"/>
    <w:rsid w:val="6C833A91"/>
    <w:rsid w:val="6C913D66"/>
    <w:rsid w:val="6CDD5358"/>
    <w:rsid w:val="6D5115C9"/>
    <w:rsid w:val="6D6955C2"/>
    <w:rsid w:val="6E361BE1"/>
    <w:rsid w:val="6E5D7723"/>
    <w:rsid w:val="6F2E7B5D"/>
    <w:rsid w:val="6F591155"/>
    <w:rsid w:val="6F61115B"/>
    <w:rsid w:val="6F9A1321"/>
    <w:rsid w:val="6FDC317D"/>
    <w:rsid w:val="70982EAF"/>
    <w:rsid w:val="70A15BFA"/>
    <w:rsid w:val="70BB3E31"/>
    <w:rsid w:val="70E949EB"/>
    <w:rsid w:val="71424079"/>
    <w:rsid w:val="72113669"/>
    <w:rsid w:val="72310D30"/>
    <w:rsid w:val="72EC19D0"/>
    <w:rsid w:val="73715F33"/>
    <w:rsid w:val="73760440"/>
    <w:rsid w:val="737F3ACF"/>
    <w:rsid w:val="74B06E77"/>
    <w:rsid w:val="75C87407"/>
    <w:rsid w:val="75F07AE3"/>
    <w:rsid w:val="76132A3D"/>
    <w:rsid w:val="766C2977"/>
    <w:rsid w:val="76A9214A"/>
    <w:rsid w:val="781120D8"/>
    <w:rsid w:val="794528A7"/>
    <w:rsid w:val="7A5C0762"/>
    <w:rsid w:val="7A9E3B2D"/>
    <w:rsid w:val="7B0A6C5E"/>
    <w:rsid w:val="7B230E6A"/>
    <w:rsid w:val="7C743EFC"/>
    <w:rsid w:val="7D0749D1"/>
    <w:rsid w:val="7D09709E"/>
    <w:rsid w:val="7DC050DC"/>
    <w:rsid w:val="7DF2606A"/>
    <w:rsid w:val="7E1151D8"/>
    <w:rsid w:val="7E405225"/>
    <w:rsid w:val="7EA45E94"/>
    <w:rsid w:val="7F614F53"/>
    <w:rsid w:val="7F8F72D6"/>
    <w:rsid w:val="7FDA19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CAC"/>
    <w:pPr>
      <w:widowControl w:val="0"/>
      <w:jc w:val="both"/>
    </w:pPr>
    <w:rPr>
      <w:rFonts w:ascii="Calibri" w:hAnsi="Calibri" w:cs="黑体"/>
      <w:kern w:val="2"/>
      <w:sz w:val="21"/>
      <w:szCs w:val="24"/>
    </w:rPr>
  </w:style>
  <w:style w:type="paragraph" w:styleId="1">
    <w:name w:val="heading 1"/>
    <w:basedOn w:val="a"/>
    <w:next w:val="a"/>
    <w:link w:val="1Char"/>
    <w:qFormat/>
    <w:rsid w:val="00D84CAC"/>
    <w:pPr>
      <w:keepNext/>
      <w:keepLines/>
      <w:spacing w:before="340" w:after="330" w:line="578" w:lineRule="auto"/>
      <w:outlineLvl w:val="0"/>
    </w:pPr>
    <w:rPr>
      <w:b/>
      <w:bCs/>
      <w:kern w:val="44"/>
      <w:sz w:val="44"/>
      <w:szCs w:val="44"/>
    </w:rPr>
  </w:style>
  <w:style w:type="paragraph" w:styleId="2">
    <w:name w:val="heading 2"/>
    <w:basedOn w:val="a0"/>
    <w:next w:val="a"/>
    <w:link w:val="2Char1"/>
    <w:qFormat/>
    <w:rsid w:val="00D84CAC"/>
    <w:pPr>
      <w:keepNext/>
      <w:keepLines/>
      <w:spacing w:before="260" w:after="260" w:line="416" w:lineRule="auto"/>
      <w:outlineLvl w:val="1"/>
    </w:pPr>
    <w:rPr>
      <w:rFonts w:ascii="Calibri Light" w:eastAsia="宋体" w:hAnsi="Calibri Light"/>
      <w:b/>
      <w:bCs/>
      <w:kern w:val="2"/>
      <w:sz w:val="32"/>
      <w:szCs w:val="32"/>
    </w:rPr>
  </w:style>
  <w:style w:type="paragraph" w:styleId="3">
    <w:name w:val="heading 3"/>
    <w:basedOn w:val="a"/>
    <w:next w:val="a"/>
    <w:link w:val="3Char1"/>
    <w:qFormat/>
    <w:rsid w:val="00D84CAC"/>
    <w:pPr>
      <w:keepNext/>
      <w:keepLines/>
      <w:spacing w:before="260" w:after="260" w:line="413" w:lineRule="auto"/>
      <w:ind w:firstLineChars="200" w:firstLine="880"/>
      <w:jc w:val="left"/>
      <w:outlineLvl w:val="2"/>
    </w:pPr>
    <w:rPr>
      <w:rFonts w:eastAsia="黑体"/>
      <w:sz w:val="24"/>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二级标题"/>
    <w:basedOn w:val="a"/>
    <w:uiPriority w:val="99"/>
    <w:qFormat/>
    <w:rsid w:val="00D84CAC"/>
    <w:pPr>
      <w:jc w:val="left"/>
    </w:pPr>
    <w:rPr>
      <w:rFonts w:eastAsia="黑体"/>
      <w:kern w:val="0"/>
      <w:sz w:val="28"/>
      <w:szCs w:val="20"/>
    </w:rPr>
  </w:style>
  <w:style w:type="paragraph" w:styleId="7">
    <w:name w:val="toc 7"/>
    <w:basedOn w:val="a"/>
    <w:next w:val="a"/>
    <w:qFormat/>
    <w:rsid w:val="00D84CAC"/>
    <w:pPr>
      <w:ind w:leftChars="1200" w:left="2520"/>
    </w:pPr>
  </w:style>
  <w:style w:type="paragraph" w:styleId="a4">
    <w:name w:val="annotation text"/>
    <w:basedOn w:val="a"/>
    <w:qFormat/>
    <w:rsid w:val="00D84CAC"/>
    <w:pPr>
      <w:jc w:val="left"/>
    </w:pPr>
  </w:style>
  <w:style w:type="paragraph" w:styleId="5">
    <w:name w:val="toc 5"/>
    <w:basedOn w:val="a"/>
    <w:next w:val="a"/>
    <w:qFormat/>
    <w:rsid w:val="00D84CAC"/>
    <w:pPr>
      <w:ind w:leftChars="800" w:left="1680"/>
    </w:pPr>
  </w:style>
  <w:style w:type="paragraph" w:styleId="30">
    <w:name w:val="toc 3"/>
    <w:basedOn w:val="a"/>
    <w:next w:val="a"/>
    <w:qFormat/>
    <w:rsid w:val="00D84CAC"/>
    <w:pPr>
      <w:ind w:leftChars="400" w:left="840"/>
    </w:pPr>
  </w:style>
  <w:style w:type="paragraph" w:styleId="8">
    <w:name w:val="toc 8"/>
    <w:basedOn w:val="a"/>
    <w:next w:val="a"/>
    <w:qFormat/>
    <w:rsid w:val="00D84CAC"/>
    <w:pPr>
      <w:ind w:leftChars="1400" w:left="2940"/>
    </w:pPr>
  </w:style>
  <w:style w:type="paragraph" w:styleId="a5">
    <w:name w:val="Balloon Text"/>
    <w:basedOn w:val="a"/>
    <w:link w:val="Char"/>
    <w:qFormat/>
    <w:rsid w:val="00D84CAC"/>
    <w:rPr>
      <w:sz w:val="18"/>
      <w:szCs w:val="18"/>
    </w:rPr>
  </w:style>
  <w:style w:type="paragraph" w:styleId="a6">
    <w:name w:val="footer"/>
    <w:basedOn w:val="a"/>
    <w:qFormat/>
    <w:rsid w:val="00D84CAC"/>
    <w:pPr>
      <w:tabs>
        <w:tab w:val="center" w:pos="4153"/>
        <w:tab w:val="right" w:pos="8306"/>
      </w:tabs>
      <w:snapToGrid w:val="0"/>
      <w:jc w:val="left"/>
    </w:pPr>
    <w:rPr>
      <w:sz w:val="18"/>
    </w:rPr>
  </w:style>
  <w:style w:type="paragraph" w:styleId="a7">
    <w:name w:val="header"/>
    <w:basedOn w:val="a"/>
    <w:qFormat/>
    <w:rsid w:val="00D84CA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D84CAC"/>
  </w:style>
  <w:style w:type="paragraph" w:styleId="4">
    <w:name w:val="toc 4"/>
    <w:basedOn w:val="a"/>
    <w:next w:val="a"/>
    <w:qFormat/>
    <w:rsid w:val="00D84CAC"/>
    <w:pPr>
      <w:ind w:leftChars="600" w:left="1260"/>
    </w:pPr>
  </w:style>
  <w:style w:type="paragraph" w:styleId="6">
    <w:name w:val="toc 6"/>
    <w:basedOn w:val="a"/>
    <w:next w:val="a"/>
    <w:qFormat/>
    <w:rsid w:val="00D84CAC"/>
    <w:pPr>
      <w:ind w:leftChars="1000" w:left="2100"/>
    </w:pPr>
  </w:style>
  <w:style w:type="paragraph" w:styleId="20">
    <w:name w:val="toc 2"/>
    <w:basedOn w:val="a"/>
    <w:next w:val="a"/>
    <w:qFormat/>
    <w:rsid w:val="00D84CAC"/>
    <w:pPr>
      <w:ind w:leftChars="200" w:left="420"/>
    </w:pPr>
  </w:style>
  <w:style w:type="paragraph" w:styleId="9">
    <w:name w:val="toc 9"/>
    <w:basedOn w:val="a"/>
    <w:next w:val="a"/>
    <w:qFormat/>
    <w:rsid w:val="00D84CAC"/>
    <w:pPr>
      <w:ind w:leftChars="1600" w:left="3360"/>
    </w:pPr>
  </w:style>
  <w:style w:type="character" w:styleId="a8">
    <w:name w:val="Hyperlink"/>
    <w:basedOn w:val="a1"/>
    <w:qFormat/>
    <w:rsid w:val="00D84CAC"/>
    <w:rPr>
      <w:color w:val="0563C1"/>
      <w:u w:val="single"/>
    </w:rPr>
  </w:style>
  <w:style w:type="character" w:customStyle="1" w:styleId="1Char">
    <w:name w:val="标题 1 Char"/>
    <w:basedOn w:val="a1"/>
    <w:link w:val="1"/>
    <w:semiHidden/>
    <w:qFormat/>
    <w:rsid w:val="00D84CAC"/>
    <w:rPr>
      <w:rFonts w:ascii="Calibri" w:eastAsia="宋体" w:hAnsi="Calibri" w:cs="黑体"/>
      <w:b/>
      <w:bCs/>
      <w:kern w:val="44"/>
      <w:sz w:val="44"/>
      <w:szCs w:val="44"/>
    </w:rPr>
  </w:style>
  <w:style w:type="character" w:customStyle="1" w:styleId="2Char">
    <w:name w:val="标题 2 Char"/>
    <w:basedOn w:val="a1"/>
    <w:semiHidden/>
    <w:qFormat/>
    <w:rsid w:val="00D84CAC"/>
    <w:rPr>
      <w:rFonts w:ascii="Calibri Light" w:eastAsia="宋体" w:hAnsi="Calibri Light" w:cs="黑体"/>
      <w:b/>
      <w:bCs/>
      <w:kern w:val="2"/>
      <w:sz w:val="32"/>
      <w:szCs w:val="32"/>
    </w:rPr>
  </w:style>
  <w:style w:type="character" w:customStyle="1" w:styleId="3Char">
    <w:name w:val="标题 3 Char"/>
    <w:basedOn w:val="a1"/>
    <w:semiHidden/>
    <w:qFormat/>
    <w:rsid w:val="00D84CAC"/>
    <w:rPr>
      <w:rFonts w:eastAsia="黑体"/>
      <w:kern w:val="2"/>
      <w:sz w:val="24"/>
      <w:szCs w:val="21"/>
    </w:rPr>
  </w:style>
  <w:style w:type="paragraph" w:customStyle="1" w:styleId="11">
    <w:name w:val="样式1"/>
    <w:basedOn w:val="30"/>
    <w:next w:val="a"/>
    <w:link w:val="1Char0"/>
    <w:qFormat/>
    <w:rsid w:val="00D84CAC"/>
  </w:style>
  <w:style w:type="paragraph" w:customStyle="1" w:styleId="21">
    <w:name w:val="样式2"/>
    <w:basedOn w:val="a"/>
    <w:qFormat/>
    <w:rsid w:val="00D84CAC"/>
  </w:style>
  <w:style w:type="paragraph" w:customStyle="1" w:styleId="31">
    <w:name w:val="样式3"/>
    <w:basedOn w:val="a"/>
    <w:qFormat/>
    <w:rsid w:val="00D84CAC"/>
    <w:rPr>
      <w:rFonts w:ascii="CordiaUPC" w:hAnsi="CordiaUPC"/>
    </w:rPr>
  </w:style>
  <w:style w:type="character" w:customStyle="1" w:styleId="Heading2Char">
    <w:name w:val="Heading 2 Char"/>
    <w:basedOn w:val="a1"/>
    <w:uiPriority w:val="99"/>
    <w:qFormat/>
    <w:locked/>
    <w:rsid w:val="00D84CAC"/>
    <w:rPr>
      <w:rFonts w:ascii="Arial" w:hAnsi="Arial" w:cs="Times New Roman"/>
    </w:rPr>
  </w:style>
  <w:style w:type="paragraph" w:styleId="a9">
    <w:name w:val="List Paragraph"/>
    <w:basedOn w:val="a"/>
    <w:uiPriority w:val="34"/>
    <w:qFormat/>
    <w:rsid w:val="00D84CAC"/>
    <w:pPr>
      <w:ind w:firstLineChars="200" w:firstLine="420"/>
    </w:pPr>
  </w:style>
  <w:style w:type="character" w:customStyle="1" w:styleId="1Char0">
    <w:name w:val="样式1 Char"/>
    <w:link w:val="11"/>
    <w:qFormat/>
    <w:rsid w:val="00D84CAC"/>
    <w:rPr>
      <w:rFonts w:ascii="Calibri" w:eastAsia="宋体"/>
    </w:rPr>
  </w:style>
  <w:style w:type="paragraph" w:customStyle="1" w:styleId="aa">
    <w:name w:val="全文"/>
    <w:basedOn w:val="a"/>
    <w:link w:val="Char0"/>
    <w:qFormat/>
    <w:rsid w:val="00D84CAC"/>
    <w:pPr>
      <w:spacing w:line="360" w:lineRule="auto"/>
      <w:ind w:firstLineChars="200" w:firstLine="880"/>
    </w:pPr>
    <w:rPr>
      <w:kern w:val="0"/>
      <w:sz w:val="24"/>
      <w:szCs w:val="20"/>
    </w:rPr>
  </w:style>
  <w:style w:type="character" w:customStyle="1" w:styleId="2Char1">
    <w:name w:val="标题 2 Char1"/>
    <w:basedOn w:val="a1"/>
    <w:link w:val="2"/>
    <w:uiPriority w:val="9"/>
    <w:qFormat/>
    <w:rsid w:val="00D84CAC"/>
    <w:rPr>
      <w:rFonts w:ascii="Arial" w:eastAsia="黑体" w:hAnsi="Arial"/>
      <w:kern w:val="2"/>
      <w:sz w:val="28"/>
      <w:szCs w:val="21"/>
    </w:rPr>
  </w:style>
  <w:style w:type="character" w:customStyle="1" w:styleId="3Char1">
    <w:name w:val="标题 3 Char1"/>
    <w:basedOn w:val="a1"/>
    <w:link w:val="3"/>
    <w:uiPriority w:val="9"/>
    <w:qFormat/>
    <w:rsid w:val="00D84CAC"/>
    <w:rPr>
      <w:rFonts w:eastAsia="黑体"/>
      <w:kern w:val="2"/>
      <w:sz w:val="24"/>
      <w:szCs w:val="21"/>
    </w:rPr>
  </w:style>
  <w:style w:type="character" w:customStyle="1" w:styleId="Char0">
    <w:name w:val="全文 Char"/>
    <w:link w:val="aa"/>
    <w:qFormat/>
    <w:rsid w:val="00D84CAC"/>
    <w:rPr>
      <w:kern w:val="0"/>
      <w:sz w:val="24"/>
      <w:szCs w:val="20"/>
    </w:rPr>
  </w:style>
  <w:style w:type="character" w:customStyle="1" w:styleId="Char">
    <w:name w:val="批注框文本 Char"/>
    <w:basedOn w:val="a1"/>
    <w:link w:val="a5"/>
    <w:rsid w:val="00D84CAC"/>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1055</Words>
  <Characters>6019</Characters>
  <Application>Microsoft Office Word</Application>
  <DocSecurity>0</DocSecurity>
  <Lines>50</Lines>
  <Paragraphs>14</Paragraphs>
  <ScaleCrop>false</ScaleCrop>
  <Company>CHINA</Company>
  <LinksUpToDate>false</LinksUpToDate>
  <CharactersWithSpaces>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calvino</dc:title>
  <dc:creator>calvino</dc:creator>
  <cp:lastModifiedBy>LENOVO</cp:lastModifiedBy>
  <cp:revision>8</cp:revision>
  <dcterms:created xsi:type="dcterms:W3CDTF">2019-06-03T08:40:00Z</dcterms:created>
  <dcterms:modified xsi:type="dcterms:W3CDTF">2026-04-24T01:32:00Z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KSORubyTemplateID" linkTarget="0">
    <vt:lpwstr>6</vt:lpwstr>
  </property>
  <property fmtid="{D5CDD505-2E9C-101B-9397-08002B2CF9AE}" pid="4" name="ICV">
    <vt:lpwstr>AE3F4C8182054F9C8FEA74C85E1B345E_12</vt:lpwstr>
  </property>
</Properties>
</file>